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9E0D" w14:textId="77777777" w:rsidR="005431EF" w:rsidRPr="007B3A1B" w:rsidRDefault="005431EF" w:rsidP="005431EF">
      <w:pPr>
        <w:keepNext/>
        <w:keepLines/>
        <w:spacing w:after="0" w:line="240" w:lineRule="auto"/>
        <w:jc w:val="center"/>
        <w:outlineLvl w:val="0"/>
        <w:rPr>
          <w:rFonts w:eastAsia="Times New Roman" w:cstheme="minorHAnsi"/>
          <w:b/>
          <w:bCs/>
          <w:color w:val="365F91"/>
          <w:sz w:val="28"/>
          <w:szCs w:val="28"/>
        </w:rPr>
      </w:pPr>
      <w:r w:rsidRPr="007B3A1B">
        <w:rPr>
          <w:rFonts w:eastAsia="Times New Roman" w:cstheme="minorHAnsi"/>
          <w:b/>
          <w:bCs/>
          <w:noProof/>
          <w:color w:val="365F91"/>
          <w:sz w:val="28"/>
          <w:szCs w:val="28"/>
          <w:lang w:eastAsia="en-AU"/>
        </w:rPr>
        <w:drawing>
          <wp:anchor distT="0" distB="0" distL="114300" distR="114300" simplePos="0" relativeHeight="251659264" behindDoc="0" locked="0" layoutInCell="1" allowOverlap="1" wp14:anchorId="50E1F60D" wp14:editId="07A937D4">
            <wp:simplePos x="0" y="0"/>
            <wp:positionH relativeFrom="column">
              <wp:posOffset>4854432</wp:posOffset>
            </wp:positionH>
            <wp:positionV relativeFrom="paragraph">
              <wp:posOffset>166171</wp:posOffset>
            </wp:positionV>
            <wp:extent cx="603250" cy="774700"/>
            <wp:effectExtent l="19050" t="0" r="25400" b="292100"/>
            <wp:wrapNone/>
            <wp:docPr id="2" name="Picture 2" descr="C:\Users\Dave\Desktop\Photos\Pics of me\2012_12_04b Edo and Tiff Wedding (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Desktop\Photos\Pics of me\2012_12_04b Edo and Tiff Wedding (7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866" t="12650" r="-333" b="13856"/>
                    <a:stretch/>
                  </pic:blipFill>
                  <pic:spPr bwMode="auto">
                    <a:xfrm>
                      <a:off x="0" y="0"/>
                      <a:ext cx="603250" cy="774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3A1B">
        <w:rPr>
          <w:rFonts w:eastAsia="Times New Roman" w:cstheme="minorHAnsi"/>
          <w:b/>
          <w:bCs/>
          <w:color w:val="365F91"/>
          <w:sz w:val="28"/>
          <w:szCs w:val="28"/>
        </w:rPr>
        <w:t>Curriculum vitae - David McCarthy</w:t>
      </w:r>
    </w:p>
    <w:p w14:paraId="31301CAF" w14:textId="77777777" w:rsidR="00910AD7" w:rsidRDefault="00910AD7" w:rsidP="005431EF">
      <w:pPr>
        <w:spacing w:after="0" w:line="240" w:lineRule="auto"/>
        <w:jc w:val="center"/>
        <w:rPr>
          <w:rFonts w:eastAsia="Calibri" w:cstheme="minorHAnsi"/>
          <w:color w:val="808080"/>
          <w:sz w:val="20"/>
          <w:szCs w:val="20"/>
        </w:rPr>
      </w:pPr>
      <w:r>
        <w:rPr>
          <w:rFonts w:eastAsia="Calibri" w:cstheme="minorHAnsi"/>
          <w:color w:val="808080"/>
          <w:sz w:val="20"/>
          <w:szCs w:val="20"/>
        </w:rPr>
        <w:t>Associate Professor in Civil Engineering</w:t>
      </w:r>
    </w:p>
    <w:p w14:paraId="1DC935C0" w14:textId="77777777" w:rsidR="005431EF" w:rsidRPr="007B3A1B" w:rsidRDefault="002E54E9" w:rsidP="005431EF">
      <w:pPr>
        <w:spacing w:after="0" w:line="240" w:lineRule="auto"/>
        <w:jc w:val="center"/>
        <w:rPr>
          <w:rFonts w:eastAsia="Calibri" w:cstheme="minorHAnsi"/>
          <w:color w:val="808080"/>
          <w:sz w:val="20"/>
          <w:szCs w:val="20"/>
        </w:rPr>
      </w:pPr>
      <w:r>
        <w:rPr>
          <w:rFonts w:eastAsia="Calibri" w:cstheme="minorHAnsi"/>
          <w:color w:val="808080"/>
          <w:sz w:val="20"/>
          <w:szCs w:val="20"/>
        </w:rPr>
        <w:t xml:space="preserve">DOB: </w:t>
      </w:r>
      <w:r w:rsidR="005431EF" w:rsidRPr="007B3A1B">
        <w:rPr>
          <w:rFonts w:eastAsia="Calibri" w:cstheme="minorHAnsi"/>
          <w:color w:val="808080"/>
          <w:sz w:val="20"/>
          <w:szCs w:val="20"/>
        </w:rPr>
        <w:t>11</w:t>
      </w:r>
      <w:r w:rsidR="005431EF" w:rsidRPr="007B3A1B">
        <w:rPr>
          <w:rFonts w:eastAsia="Calibri" w:cstheme="minorHAnsi"/>
          <w:color w:val="808080"/>
          <w:sz w:val="20"/>
          <w:szCs w:val="20"/>
          <w:vertAlign w:val="superscript"/>
        </w:rPr>
        <w:t>th</w:t>
      </w:r>
      <w:r w:rsidR="005431EF" w:rsidRPr="007B3A1B">
        <w:rPr>
          <w:rFonts w:eastAsia="Calibri" w:cstheme="minorHAnsi"/>
          <w:color w:val="808080"/>
          <w:sz w:val="20"/>
          <w:szCs w:val="20"/>
        </w:rPr>
        <w:t xml:space="preserve"> July 1981</w:t>
      </w:r>
    </w:p>
    <w:p w14:paraId="4B1FC7DD" w14:textId="77777777" w:rsidR="005431EF" w:rsidRPr="007B3A1B" w:rsidRDefault="005431EF" w:rsidP="005431EF">
      <w:pPr>
        <w:spacing w:after="0" w:line="240" w:lineRule="auto"/>
        <w:jc w:val="center"/>
        <w:rPr>
          <w:rFonts w:eastAsia="Calibri" w:cstheme="minorHAnsi"/>
          <w:color w:val="808080"/>
          <w:sz w:val="4"/>
          <w:szCs w:val="20"/>
        </w:rPr>
      </w:pPr>
    </w:p>
    <w:p w14:paraId="1D433D35" w14:textId="77777777" w:rsidR="005431EF" w:rsidRPr="007B3A1B" w:rsidRDefault="00A80344" w:rsidP="002E54E9">
      <w:pPr>
        <w:spacing w:after="0" w:line="240" w:lineRule="auto"/>
        <w:jc w:val="center"/>
        <w:rPr>
          <w:rFonts w:eastAsia="Calibri" w:cstheme="minorHAnsi"/>
          <w:color w:val="808080"/>
          <w:sz w:val="20"/>
          <w:szCs w:val="20"/>
        </w:rPr>
      </w:pPr>
      <w:r w:rsidRPr="00A80344">
        <w:rPr>
          <w:rFonts w:eastAsia="Calibri" w:cstheme="minorHAnsi"/>
          <w:color w:val="808080"/>
          <w:sz w:val="20"/>
          <w:szCs w:val="20"/>
        </w:rPr>
        <w:t>8 Canberra Avenue, Berwick, Victoria, Australia, 3806</w:t>
      </w:r>
    </w:p>
    <w:p w14:paraId="378FDE84" w14:textId="77777777" w:rsidR="005431EF" w:rsidRPr="007B3A1B" w:rsidRDefault="005431EF" w:rsidP="005431EF">
      <w:pPr>
        <w:spacing w:after="0" w:line="240" w:lineRule="auto"/>
        <w:jc w:val="center"/>
        <w:rPr>
          <w:rFonts w:eastAsia="Calibri" w:cstheme="minorHAnsi"/>
          <w:color w:val="808080"/>
          <w:sz w:val="4"/>
          <w:szCs w:val="20"/>
        </w:rPr>
      </w:pPr>
    </w:p>
    <w:p w14:paraId="255833A3" w14:textId="1A12DB13" w:rsidR="005431EF" w:rsidRPr="007B3A1B" w:rsidRDefault="007C3353" w:rsidP="005431EF">
      <w:pPr>
        <w:spacing w:after="0" w:line="240" w:lineRule="auto"/>
        <w:jc w:val="center"/>
        <w:rPr>
          <w:rFonts w:eastAsia="Calibri" w:cstheme="minorHAnsi"/>
          <w:color w:val="808080"/>
          <w:sz w:val="20"/>
          <w:szCs w:val="20"/>
        </w:rPr>
      </w:pPr>
      <w:r>
        <w:t xml:space="preserve">david.mccarthy@uoguelph.ca </w:t>
      </w:r>
    </w:p>
    <w:p w14:paraId="43C1CB35" w14:textId="77777777" w:rsidR="005431EF" w:rsidRPr="007B3A1B" w:rsidRDefault="005431EF" w:rsidP="005431EF">
      <w:pPr>
        <w:spacing w:after="0" w:line="240" w:lineRule="auto"/>
        <w:jc w:val="center"/>
        <w:rPr>
          <w:rFonts w:eastAsia="Calibri" w:cstheme="minorHAnsi"/>
          <w:color w:val="808080"/>
          <w:sz w:val="20"/>
          <w:szCs w:val="20"/>
        </w:rPr>
      </w:pPr>
      <w:r w:rsidRPr="007B3A1B">
        <w:rPr>
          <w:rFonts w:eastAsia="Calibri" w:cstheme="minorHAnsi"/>
          <w:color w:val="808080"/>
          <w:sz w:val="20"/>
          <w:szCs w:val="20"/>
        </w:rPr>
        <w:t>Phone: +61 (0) 400 634 365</w:t>
      </w:r>
    </w:p>
    <w:p w14:paraId="7C9D85AB" w14:textId="77777777" w:rsidR="00B40C6C" w:rsidRDefault="00B40C6C" w:rsidP="005431EF">
      <w:pPr>
        <w:keepNext/>
        <w:keepLines/>
        <w:spacing w:before="200" w:after="0" w:line="240" w:lineRule="auto"/>
        <w:outlineLvl w:val="2"/>
        <w:rPr>
          <w:rFonts w:eastAsia="Times New Roman" w:cstheme="minorHAnsi"/>
          <w:b/>
          <w:bCs/>
          <w:color w:val="4F81BD"/>
          <w:sz w:val="24"/>
          <w:szCs w:val="20"/>
        </w:rPr>
      </w:pPr>
      <w:r>
        <w:rPr>
          <w:rFonts w:eastAsia="Times New Roman" w:cstheme="minorHAnsi"/>
          <w:b/>
          <w:bCs/>
          <w:color w:val="4F81BD"/>
          <w:sz w:val="24"/>
          <w:szCs w:val="20"/>
        </w:rPr>
        <w:t>Overview</w:t>
      </w:r>
    </w:p>
    <w:p w14:paraId="421DF405" w14:textId="2EAFCD6F" w:rsidR="00B40C6C" w:rsidRPr="00936702" w:rsidRDefault="00586DC6" w:rsidP="00DC0A41">
      <w:pPr>
        <w:spacing w:before="120"/>
        <w:jc w:val="both"/>
        <w:rPr>
          <w:rFonts w:cstheme="minorHAnsi"/>
          <w:sz w:val="20"/>
          <w:szCs w:val="20"/>
          <w:lang w:val="en-GB"/>
        </w:rPr>
      </w:pPr>
      <w:r w:rsidRPr="00586DC6">
        <w:rPr>
          <w:rFonts w:cstheme="minorHAnsi"/>
          <w:sz w:val="20"/>
          <w:szCs w:val="20"/>
        </w:rPr>
        <w:t xml:space="preserve">My research area is the biosurveillance of pathogens in urban water systems and the subsequent methodologies required to </w:t>
      </w:r>
      <w:r w:rsidR="003836A7">
        <w:rPr>
          <w:rFonts w:cstheme="minorHAnsi"/>
          <w:sz w:val="20"/>
          <w:szCs w:val="20"/>
        </w:rPr>
        <w:t>manage</w:t>
      </w:r>
      <w:r w:rsidRPr="00586DC6">
        <w:rPr>
          <w:rFonts w:cstheme="minorHAnsi"/>
          <w:sz w:val="20"/>
          <w:szCs w:val="20"/>
        </w:rPr>
        <w:t xml:space="preserve"> these to protect human health. I have specialised skills in health-related water microbiology, risk assessments, pathogen fate and transport, urban hydrology, stormwater management, green water treatment technologies, and water quality processes.</w:t>
      </w:r>
      <w:r w:rsidR="00B40C6C" w:rsidRPr="00936702">
        <w:rPr>
          <w:rFonts w:cstheme="minorHAnsi"/>
          <w:sz w:val="20"/>
          <w:szCs w:val="20"/>
        </w:rPr>
        <w:t xml:space="preserve"> My PhD involved the collection of the largest urban stormwater microorganism dataset in Australia, and possibly the world. From this, I created the first model to continuously predict microorganism concentrations in urban stormwater. My PhD is highly regarded in industry; the results have been used and adopted regularly. Melbourne Water has used my data to develop new methods to detect illegal discharges to urban stormwater systems. Furthermore, this same data was used in the “</w:t>
      </w:r>
      <w:r w:rsidR="007A11D3" w:rsidRPr="00936702">
        <w:rPr>
          <w:rFonts w:cstheme="minorHAnsi"/>
          <w:sz w:val="20"/>
          <w:szCs w:val="20"/>
        </w:rPr>
        <w:t xml:space="preserve">2009 </w:t>
      </w:r>
      <w:r w:rsidR="00B40C6C" w:rsidRPr="00936702">
        <w:rPr>
          <w:rFonts w:cstheme="minorHAnsi"/>
          <w:sz w:val="20"/>
          <w:szCs w:val="20"/>
        </w:rPr>
        <w:t>Australian Stormwater Harvesting Guidelines”.</w:t>
      </w:r>
      <w:r w:rsidR="007A11D3" w:rsidRPr="00936702">
        <w:rPr>
          <w:rFonts w:cstheme="minorHAnsi"/>
          <w:sz w:val="20"/>
          <w:szCs w:val="20"/>
        </w:rPr>
        <w:t xml:space="preserve"> </w:t>
      </w:r>
      <w:r w:rsidR="00B40C6C" w:rsidRPr="00936702">
        <w:rPr>
          <w:rFonts w:cstheme="minorHAnsi"/>
          <w:sz w:val="20"/>
          <w:szCs w:val="20"/>
        </w:rPr>
        <w:t>This is an exceptional contribution, which indicates the quality and significance of my PhD research. During my PhD I also won several competitive and industry grants. As a research fellow, I was awarded funds from industry partners to characterise various urban stormwater systems. At the same time, I also co-led the development of a novel stormwater treatment system (</w:t>
      </w:r>
      <w:proofErr w:type="spellStart"/>
      <w:r w:rsidR="00B40C6C" w:rsidRPr="00936702">
        <w:rPr>
          <w:rFonts w:cstheme="minorHAnsi"/>
          <w:sz w:val="20"/>
          <w:szCs w:val="20"/>
        </w:rPr>
        <w:t>enviss</w:t>
      </w:r>
      <w:proofErr w:type="spellEnd"/>
      <w:r w:rsidR="00B40C6C" w:rsidRPr="00936702">
        <w:rPr>
          <w:rFonts w:cstheme="minorHAnsi"/>
          <w:sz w:val="20"/>
          <w:szCs w:val="20"/>
        </w:rPr>
        <w:t xml:space="preserve">™). This is the first system which can treat urban stormwater runoff to a safe reusable level without pre- or post-treatment and is widely accepted across Australia. I am the inventor on two provisional patent applications stemming from this research. </w:t>
      </w:r>
      <w:r w:rsidR="007C3353">
        <w:rPr>
          <w:rFonts w:cstheme="minorHAnsi"/>
          <w:sz w:val="20"/>
          <w:szCs w:val="20"/>
        </w:rPr>
        <w:t>I</w:t>
      </w:r>
      <w:r w:rsidR="00B40C6C" w:rsidRPr="00936702">
        <w:rPr>
          <w:rFonts w:cstheme="minorHAnsi"/>
          <w:sz w:val="20"/>
          <w:szCs w:val="20"/>
        </w:rPr>
        <w:t xml:space="preserve"> have been involved in many successful grants (Chief Investigator [CI] on over $</w:t>
      </w:r>
      <w:r w:rsidR="007C3353">
        <w:rPr>
          <w:rFonts w:cstheme="minorHAnsi"/>
          <w:sz w:val="20"/>
          <w:szCs w:val="20"/>
        </w:rPr>
        <w:t>50</w:t>
      </w:r>
      <w:r w:rsidR="00B40C6C" w:rsidRPr="00936702">
        <w:rPr>
          <w:rFonts w:cstheme="minorHAnsi"/>
          <w:sz w:val="20"/>
          <w:szCs w:val="20"/>
        </w:rPr>
        <w:t xml:space="preserve">mill worth of grants, </w:t>
      </w:r>
      <w:r w:rsidR="00C65BA1" w:rsidRPr="00936702">
        <w:rPr>
          <w:rFonts w:cstheme="minorHAnsi"/>
          <w:sz w:val="20"/>
          <w:szCs w:val="20"/>
        </w:rPr>
        <w:t>$</w:t>
      </w:r>
      <w:r w:rsidR="007C3353">
        <w:rPr>
          <w:rFonts w:cstheme="minorHAnsi"/>
          <w:sz w:val="20"/>
          <w:szCs w:val="20"/>
        </w:rPr>
        <w:t>32</w:t>
      </w:r>
      <w:r w:rsidR="00C65BA1" w:rsidRPr="00936702">
        <w:rPr>
          <w:rFonts w:cstheme="minorHAnsi"/>
          <w:sz w:val="20"/>
          <w:szCs w:val="20"/>
        </w:rPr>
        <w:t xml:space="preserve">mill as the </w:t>
      </w:r>
      <w:r w:rsidR="00B40C6C" w:rsidRPr="00936702">
        <w:rPr>
          <w:rFonts w:cstheme="minorHAnsi"/>
          <w:sz w:val="20"/>
          <w:szCs w:val="20"/>
        </w:rPr>
        <w:t>lead CI), including a study which understands the sources, sinks and processes of pathogens in the Yarra River</w:t>
      </w:r>
      <w:r w:rsidR="007C3353">
        <w:rPr>
          <w:rFonts w:cstheme="minorHAnsi"/>
          <w:sz w:val="20"/>
          <w:szCs w:val="20"/>
        </w:rPr>
        <w:t xml:space="preserve"> and most recently winning a Canada Excellence in Research Chair ($8mill) and an ARC funding IoT for Water HUB ($10mill)</w:t>
      </w:r>
      <w:r w:rsidR="00B40C6C" w:rsidRPr="00936702">
        <w:rPr>
          <w:rFonts w:cstheme="minorHAnsi"/>
          <w:sz w:val="20"/>
          <w:szCs w:val="20"/>
        </w:rPr>
        <w:t xml:space="preserve">. I </w:t>
      </w:r>
      <w:r w:rsidR="007A11D3" w:rsidRPr="00936702">
        <w:rPr>
          <w:rFonts w:cstheme="minorHAnsi"/>
          <w:sz w:val="20"/>
          <w:szCs w:val="20"/>
        </w:rPr>
        <w:t>was</w:t>
      </w:r>
      <w:r w:rsidR="00B40C6C" w:rsidRPr="00936702">
        <w:rPr>
          <w:rFonts w:cstheme="minorHAnsi"/>
          <w:sz w:val="20"/>
          <w:szCs w:val="20"/>
        </w:rPr>
        <w:t xml:space="preserve"> a project leader in the CRC for Water Sensitive Cities, with a focus on how to effectively remove micropollutants and pathogens from various water sources using passive (or natural) treatment tech</w:t>
      </w:r>
      <w:r w:rsidR="005F280F" w:rsidRPr="00936702">
        <w:rPr>
          <w:rFonts w:cstheme="minorHAnsi"/>
          <w:sz w:val="20"/>
          <w:szCs w:val="20"/>
        </w:rPr>
        <w:t xml:space="preserve">nologies. Most recently, I am </w:t>
      </w:r>
      <w:r w:rsidR="007A11D3" w:rsidRPr="00936702">
        <w:rPr>
          <w:rFonts w:cstheme="minorHAnsi"/>
          <w:sz w:val="20"/>
          <w:szCs w:val="20"/>
        </w:rPr>
        <w:t>a CI on</w:t>
      </w:r>
      <w:r w:rsidR="00B40C6C" w:rsidRPr="00936702">
        <w:rPr>
          <w:rFonts w:cstheme="minorHAnsi"/>
          <w:sz w:val="20"/>
          <w:szCs w:val="20"/>
        </w:rPr>
        <w:t xml:space="preserve"> a successful </w:t>
      </w:r>
      <w:proofErr w:type="spellStart"/>
      <w:r w:rsidR="00B40C6C" w:rsidRPr="00936702">
        <w:rPr>
          <w:rFonts w:cstheme="minorHAnsi"/>
          <w:sz w:val="20"/>
          <w:szCs w:val="20"/>
        </w:rPr>
        <w:t>Wellcome</w:t>
      </w:r>
      <w:proofErr w:type="spellEnd"/>
      <w:r w:rsidR="00B40C6C" w:rsidRPr="00936702">
        <w:rPr>
          <w:rFonts w:cstheme="minorHAnsi"/>
          <w:sz w:val="20"/>
          <w:szCs w:val="20"/>
        </w:rPr>
        <w:t xml:space="preserve"> Trust bid for developing water sensitive city concepts in developing countries; my role </w:t>
      </w:r>
      <w:r w:rsidR="007A11D3" w:rsidRPr="00936702">
        <w:rPr>
          <w:rFonts w:cstheme="minorHAnsi"/>
          <w:sz w:val="20"/>
          <w:szCs w:val="20"/>
        </w:rPr>
        <w:t>is to</w:t>
      </w:r>
      <w:r w:rsidR="00B40C6C" w:rsidRPr="00936702">
        <w:rPr>
          <w:rFonts w:cstheme="minorHAnsi"/>
          <w:sz w:val="20"/>
          <w:szCs w:val="20"/>
        </w:rPr>
        <w:t xml:space="preserve"> </w:t>
      </w:r>
      <w:r w:rsidR="007A11D3" w:rsidRPr="00936702">
        <w:rPr>
          <w:rFonts w:cstheme="minorHAnsi"/>
          <w:sz w:val="20"/>
          <w:szCs w:val="20"/>
        </w:rPr>
        <w:t xml:space="preserve">monitor the transmission of pathogens in complex </w:t>
      </w:r>
      <w:r w:rsidR="00B40C6C" w:rsidRPr="00936702">
        <w:rPr>
          <w:rFonts w:cstheme="minorHAnsi"/>
          <w:sz w:val="20"/>
          <w:szCs w:val="20"/>
        </w:rPr>
        <w:t xml:space="preserve">environmental </w:t>
      </w:r>
      <w:r w:rsidR="007A11D3" w:rsidRPr="00936702">
        <w:rPr>
          <w:rFonts w:cstheme="minorHAnsi"/>
          <w:sz w:val="20"/>
          <w:szCs w:val="20"/>
        </w:rPr>
        <w:t>systems in informal settlements in</w:t>
      </w:r>
      <w:r w:rsidR="00B40C6C" w:rsidRPr="00936702">
        <w:rPr>
          <w:rFonts w:cstheme="minorHAnsi"/>
          <w:sz w:val="20"/>
          <w:szCs w:val="20"/>
        </w:rPr>
        <w:t xml:space="preserve"> Indonesia and Fiji. In 2010, I established a microbiology laboratory in my Civil Engineering Department (Environmental and Public Health Microbiology Laboratory – EPHM Lab), which now hosts </w:t>
      </w:r>
      <w:r w:rsidR="00584D99" w:rsidRPr="00936702">
        <w:rPr>
          <w:rFonts w:cstheme="minorHAnsi"/>
          <w:sz w:val="20"/>
          <w:szCs w:val="20"/>
        </w:rPr>
        <w:t xml:space="preserve">25 </w:t>
      </w:r>
      <w:r w:rsidR="00B40C6C" w:rsidRPr="00936702">
        <w:rPr>
          <w:rFonts w:cstheme="minorHAnsi"/>
          <w:sz w:val="20"/>
          <w:szCs w:val="20"/>
        </w:rPr>
        <w:t>research technicians, research fellows and PhD students.</w:t>
      </w:r>
      <w:r w:rsidR="00DC0A41" w:rsidRPr="00936702">
        <w:rPr>
          <w:sz w:val="20"/>
          <w:szCs w:val="20"/>
        </w:rPr>
        <w:t xml:space="preserve"> Most recently, </w:t>
      </w:r>
      <w:r w:rsidR="007A11D3" w:rsidRPr="00936702">
        <w:rPr>
          <w:sz w:val="20"/>
          <w:szCs w:val="20"/>
        </w:rPr>
        <w:t xml:space="preserve">I have been actively developing new technologies for monitoring of urban water systems. For example, </w:t>
      </w:r>
      <w:r w:rsidR="00DC0A41" w:rsidRPr="00936702">
        <w:rPr>
          <w:sz w:val="20"/>
          <w:szCs w:val="20"/>
        </w:rPr>
        <w:t xml:space="preserve">I have been </w:t>
      </w:r>
      <w:proofErr w:type="gramStart"/>
      <w:r w:rsidR="00DC0A41" w:rsidRPr="00936702">
        <w:rPr>
          <w:sz w:val="20"/>
          <w:szCs w:val="20"/>
        </w:rPr>
        <w:t>award</w:t>
      </w:r>
      <w:proofErr w:type="gramEnd"/>
      <w:r w:rsidR="00DC0A41" w:rsidRPr="00936702">
        <w:rPr>
          <w:sz w:val="20"/>
          <w:szCs w:val="20"/>
        </w:rPr>
        <w:t xml:space="preserve"> over $</w:t>
      </w:r>
      <w:r w:rsidR="00B170DA" w:rsidRPr="00936702">
        <w:rPr>
          <w:sz w:val="20"/>
          <w:szCs w:val="20"/>
        </w:rPr>
        <w:t>1.7</w:t>
      </w:r>
      <w:r w:rsidR="00DC0A41" w:rsidRPr="00936702">
        <w:rPr>
          <w:sz w:val="20"/>
          <w:szCs w:val="20"/>
        </w:rPr>
        <w:t>mill for the development of real time sensor arrays for understanding urban water system dynamics and modelling, together with the real time monitoring and control of stormwater treatment measures.</w:t>
      </w:r>
      <w:r w:rsidR="007A11D3" w:rsidRPr="00936702">
        <w:rPr>
          <w:sz w:val="20"/>
          <w:szCs w:val="20"/>
        </w:rPr>
        <w:t xml:space="preserve"> Finally, I was recently won the University’s Engineering Research Enterprise and Research Impact awards </w:t>
      </w:r>
      <w:r w:rsidR="00936702" w:rsidRPr="00936702">
        <w:rPr>
          <w:sz w:val="20"/>
          <w:szCs w:val="20"/>
        </w:rPr>
        <w:t xml:space="preserve">and the Vice Chancellor Award for Research Impact </w:t>
      </w:r>
      <w:r w:rsidR="007A11D3" w:rsidRPr="00936702">
        <w:rPr>
          <w:sz w:val="20"/>
          <w:szCs w:val="20"/>
        </w:rPr>
        <w:t xml:space="preserve">for my novel 3D-printed passive sampler, which has been deployed more than </w:t>
      </w:r>
      <w:r w:rsidR="00584D99" w:rsidRPr="00936702">
        <w:rPr>
          <w:sz w:val="20"/>
          <w:szCs w:val="20"/>
        </w:rPr>
        <w:t>30</w:t>
      </w:r>
      <w:r w:rsidR="007A11D3" w:rsidRPr="00936702">
        <w:rPr>
          <w:sz w:val="20"/>
          <w:szCs w:val="20"/>
        </w:rPr>
        <w:t>,000 times around the world to monitor SARS-CoV-2 in wastewater thus helping to protect lives from COVID-19.</w:t>
      </w:r>
    </w:p>
    <w:p w14:paraId="12274A3F" w14:textId="77777777" w:rsidR="00B40C6C" w:rsidRPr="006A3C2F" w:rsidRDefault="007A11D3" w:rsidP="00B40C6C">
      <w:pPr>
        <w:keepNext/>
        <w:keepLines/>
        <w:spacing w:before="120" w:after="0" w:line="240" w:lineRule="auto"/>
        <w:outlineLvl w:val="2"/>
        <w:rPr>
          <w:rFonts w:eastAsia="Times New Roman" w:cstheme="minorHAnsi"/>
          <w:b/>
          <w:bCs/>
          <w:color w:val="4F81BD"/>
          <w:sz w:val="24"/>
          <w:szCs w:val="20"/>
        </w:rPr>
      </w:pPr>
      <w:r>
        <w:rPr>
          <w:rFonts w:eastAsia="Times New Roman" w:cstheme="minorHAnsi"/>
          <w:b/>
          <w:bCs/>
          <w:color w:val="4F81BD"/>
          <w:sz w:val="24"/>
          <w:szCs w:val="20"/>
        </w:rPr>
        <w:t>E</w:t>
      </w:r>
      <w:r w:rsidR="00B40C6C" w:rsidRPr="006A3C2F">
        <w:rPr>
          <w:rFonts w:eastAsia="Times New Roman" w:cstheme="minorHAnsi"/>
          <w:b/>
          <w:bCs/>
          <w:color w:val="4F81BD"/>
          <w:sz w:val="24"/>
          <w:szCs w:val="20"/>
        </w:rPr>
        <w:t>xperience</w:t>
      </w:r>
    </w:p>
    <w:p w14:paraId="13C4E6E5" w14:textId="4D9BC58F" w:rsidR="007C3353" w:rsidRDefault="007C3353" w:rsidP="00B40C6C">
      <w:pPr>
        <w:spacing w:after="0" w:line="240" w:lineRule="auto"/>
        <w:rPr>
          <w:rFonts w:eastAsia="Calibri" w:cstheme="minorHAnsi"/>
          <w:sz w:val="20"/>
          <w:szCs w:val="20"/>
        </w:rPr>
      </w:pPr>
      <w:r>
        <w:rPr>
          <w:rFonts w:eastAsia="Calibri" w:cstheme="minorHAnsi"/>
          <w:sz w:val="20"/>
          <w:szCs w:val="20"/>
        </w:rPr>
        <w:t>Professor (tenured), 2024 – current, School of Environmental Sciences, Ontario Agricultural College, University of Guelph</w:t>
      </w:r>
    </w:p>
    <w:p w14:paraId="508D5FD7" w14:textId="2A4AD472" w:rsidR="007D764C" w:rsidRDefault="007D764C" w:rsidP="00B40C6C">
      <w:pPr>
        <w:spacing w:after="0" w:line="240" w:lineRule="auto"/>
        <w:rPr>
          <w:rFonts w:eastAsia="Calibri" w:cstheme="minorHAnsi"/>
          <w:sz w:val="20"/>
          <w:szCs w:val="20"/>
        </w:rPr>
      </w:pPr>
      <w:r w:rsidRPr="007B3A1B">
        <w:rPr>
          <w:rFonts w:eastAsia="Calibri" w:cstheme="minorHAnsi"/>
          <w:sz w:val="20"/>
          <w:szCs w:val="20"/>
        </w:rPr>
        <w:t>Professor</w:t>
      </w:r>
      <w:r>
        <w:rPr>
          <w:rFonts w:eastAsia="Calibri" w:cstheme="minorHAnsi"/>
          <w:sz w:val="20"/>
          <w:szCs w:val="20"/>
        </w:rPr>
        <w:t xml:space="preserve"> (tenured)</w:t>
      </w:r>
      <w:r w:rsidRPr="007B3A1B">
        <w:rPr>
          <w:rFonts w:eastAsia="Calibri" w:cstheme="minorHAnsi"/>
          <w:sz w:val="20"/>
          <w:szCs w:val="20"/>
        </w:rPr>
        <w:t xml:space="preserve">, </w:t>
      </w:r>
      <w:r>
        <w:rPr>
          <w:rFonts w:eastAsia="Calibri" w:cstheme="minorHAnsi"/>
          <w:sz w:val="20"/>
          <w:szCs w:val="20"/>
        </w:rPr>
        <w:t>2023</w:t>
      </w:r>
      <w:r w:rsidRPr="007B3A1B">
        <w:rPr>
          <w:rFonts w:eastAsia="Calibri" w:cstheme="minorHAnsi"/>
          <w:sz w:val="20"/>
          <w:szCs w:val="20"/>
        </w:rPr>
        <w:t xml:space="preserve"> – </w:t>
      </w:r>
      <w:r w:rsidR="007C3353">
        <w:rPr>
          <w:rFonts w:eastAsia="Calibri" w:cstheme="minorHAnsi"/>
          <w:sz w:val="20"/>
          <w:szCs w:val="20"/>
        </w:rPr>
        <w:t>2024</w:t>
      </w:r>
      <w:r w:rsidRPr="007B3A1B">
        <w:rPr>
          <w:rFonts w:eastAsia="Calibri" w:cstheme="minorHAnsi"/>
          <w:sz w:val="20"/>
          <w:szCs w:val="20"/>
        </w:rPr>
        <w:t xml:space="preserve">, </w:t>
      </w:r>
      <w:r>
        <w:rPr>
          <w:rFonts w:eastAsia="Calibri" w:cstheme="minorHAnsi"/>
          <w:sz w:val="20"/>
          <w:szCs w:val="20"/>
        </w:rPr>
        <w:t xml:space="preserve">School of </w:t>
      </w:r>
      <w:r w:rsidRPr="007B3A1B">
        <w:rPr>
          <w:rFonts w:eastAsia="Calibri" w:cstheme="minorHAnsi"/>
          <w:sz w:val="20"/>
          <w:szCs w:val="20"/>
        </w:rPr>
        <w:t xml:space="preserve">Civil </w:t>
      </w:r>
      <w:r>
        <w:rPr>
          <w:rFonts w:eastAsia="Calibri" w:cstheme="minorHAnsi"/>
          <w:sz w:val="20"/>
          <w:szCs w:val="20"/>
        </w:rPr>
        <w:t xml:space="preserve">and Environmental </w:t>
      </w:r>
      <w:r w:rsidRPr="007B3A1B">
        <w:rPr>
          <w:rFonts w:eastAsia="Calibri" w:cstheme="minorHAnsi"/>
          <w:sz w:val="20"/>
          <w:szCs w:val="20"/>
        </w:rPr>
        <w:t xml:space="preserve">Engineering, </w:t>
      </w:r>
      <w:r>
        <w:rPr>
          <w:rFonts w:eastAsia="Calibri" w:cstheme="minorHAnsi"/>
          <w:sz w:val="20"/>
          <w:szCs w:val="20"/>
        </w:rPr>
        <w:t>Queensland University of Technology</w:t>
      </w:r>
    </w:p>
    <w:p w14:paraId="085811FB" w14:textId="6F23B551"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Associate Professor</w:t>
      </w:r>
      <w:r>
        <w:rPr>
          <w:rFonts w:eastAsia="Calibri" w:cstheme="minorHAnsi"/>
          <w:sz w:val="20"/>
          <w:szCs w:val="20"/>
        </w:rPr>
        <w:t xml:space="preserve"> (tenured)</w:t>
      </w:r>
      <w:r w:rsidRPr="007B3A1B">
        <w:rPr>
          <w:rFonts w:eastAsia="Calibri" w:cstheme="minorHAnsi"/>
          <w:sz w:val="20"/>
          <w:szCs w:val="20"/>
        </w:rPr>
        <w:t xml:space="preserve">, 2016 – </w:t>
      </w:r>
      <w:r w:rsidR="007D764C">
        <w:rPr>
          <w:rFonts w:eastAsia="Calibri" w:cstheme="minorHAnsi"/>
          <w:sz w:val="20"/>
          <w:szCs w:val="20"/>
        </w:rPr>
        <w:t>2022</w:t>
      </w:r>
      <w:r w:rsidRPr="007B3A1B">
        <w:rPr>
          <w:rFonts w:eastAsia="Calibri" w:cstheme="minorHAnsi"/>
          <w:sz w:val="20"/>
          <w:szCs w:val="20"/>
        </w:rPr>
        <w:t>, Civil Engineering Department, Monash University</w:t>
      </w:r>
    </w:p>
    <w:p w14:paraId="35B67B6A"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Senior Lecturer (tenured), 2013 - 2015, Civil Engineering Department, Monash University</w:t>
      </w:r>
    </w:p>
    <w:p w14:paraId="34A951F2"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Lecturer (tenure track), 2010 - 2012, Civil Engineering Department, Monash University</w:t>
      </w:r>
    </w:p>
    <w:p w14:paraId="5EB992D8"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Research Fellow, 2008 - 2009, Civil Engineering Department, Monash University</w:t>
      </w:r>
    </w:p>
    <w:p w14:paraId="104351D2"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Postgraduate Research Student, 2005 - 2008, Civil Engineering Department, Monash University</w:t>
      </w:r>
    </w:p>
    <w:p w14:paraId="01A6A79B" w14:textId="77777777" w:rsidR="00B40C6C" w:rsidRPr="00D95874" w:rsidRDefault="00B40C6C" w:rsidP="00B40C6C">
      <w:pPr>
        <w:keepNext/>
        <w:keepLines/>
        <w:spacing w:before="120" w:after="0" w:line="240" w:lineRule="auto"/>
        <w:outlineLvl w:val="2"/>
        <w:rPr>
          <w:rFonts w:eastAsia="Times New Roman" w:cstheme="minorHAnsi"/>
          <w:b/>
          <w:bCs/>
          <w:color w:val="4F81BD"/>
          <w:sz w:val="24"/>
          <w:szCs w:val="20"/>
        </w:rPr>
      </w:pPr>
      <w:r w:rsidRPr="00D95874">
        <w:rPr>
          <w:rFonts w:eastAsia="Times New Roman" w:cstheme="minorHAnsi"/>
          <w:b/>
          <w:bCs/>
          <w:color w:val="4F81BD"/>
          <w:sz w:val="24"/>
          <w:szCs w:val="20"/>
        </w:rPr>
        <w:t xml:space="preserve">Qualifications </w:t>
      </w:r>
    </w:p>
    <w:p w14:paraId="71788F44"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 xml:space="preserve">Doctor of Philosophy, 2009, “Modelling microorganisms in Urban Stormwater”, Monash University </w:t>
      </w:r>
    </w:p>
    <w:p w14:paraId="391D191E"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t>Bachelor of Engineering (hons), 2005, major in Civil Engineering (water), Monash University</w:t>
      </w:r>
    </w:p>
    <w:p w14:paraId="2C596B31" w14:textId="77777777" w:rsidR="00B40C6C" w:rsidRPr="007B3A1B" w:rsidRDefault="00B40C6C" w:rsidP="00B40C6C">
      <w:pPr>
        <w:spacing w:after="0" w:line="240" w:lineRule="auto"/>
        <w:rPr>
          <w:rFonts w:eastAsia="Calibri" w:cstheme="minorHAnsi"/>
          <w:sz w:val="20"/>
          <w:szCs w:val="20"/>
        </w:rPr>
      </w:pPr>
      <w:r w:rsidRPr="007B3A1B">
        <w:rPr>
          <w:rFonts w:eastAsia="Calibri" w:cstheme="minorHAnsi"/>
          <w:sz w:val="20"/>
          <w:szCs w:val="20"/>
        </w:rPr>
        <w:lastRenderedPageBreak/>
        <w:t>Bachelor of Science, 2004, major in mathematics and physics, Monash University</w:t>
      </w:r>
    </w:p>
    <w:p w14:paraId="7D7201BA" w14:textId="5B25FFC4" w:rsidR="007D4602" w:rsidRPr="006A3C2F" w:rsidRDefault="00936702" w:rsidP="005431EF">
      <w:pPr>
        <w:keepNext/>
        <w:keepLines/>
        <w:spacing w:before="200" w:after="0" w:line="240" w:lineRule="auto"/>
        <w:outlineLvl w:val="2"/>
        <w:rPr>
          <w:rFonts w:eastAsia="Times New Roman" w:cstheme="minorHAnsi"/>
          <w:b/>
          <w:bCs/>
          <w:color w:val="4F81BD"/>
          <w:sz w:val="24"/>
          <w:szCs w:val="20"/>
        </w:rPr>
      </w:pPr>
      <w:r>
        <w:rPr>
          <w:rFonts w:eastAsia="Times New Roman" w:cstheme="minorHAnsi"/>
          <w:b/>
          <w:bCs/>
          <w:color w:val="4F81BD"/>
          <w:sz w:val="24"/>
          <w:szCs w:val="20"/>
        </w:rPr>
        <w:t>Overview of research, teaching and service</w:t>
      </w:r>
    </w:p>
    <w:p w14:paraId="19B92EFD" w14:textId="6FDE86D2" w:rsidR="00BF3948" w:rsidRPr="00584D99" w:rsidRDefault="00D95874" w:rsidP="006A3C2F">
      <w:pPr>
        <w:pStyle w:val="NoSpacing"/>
        <w:keepLines/>
        <w:rPr>
          <w:rFonts w:eastAsia="Calibri" w:cstheme="minorHAnsi"/>
          <w:sz w:val="20"/>
          <w:szCs w:val="20"/>
        </w:rPr>
      </w:pPr>
      <w:r>
        <w:rPr>
          <w:rFonts w:eastAsia="Calibri" w:cstheme="minorHAnsi"/>
          <w:sz w:val="20"/>
          <w:szCs w:val="20"/>
          <w:u w:val="single"/>
        </w:rPr>
        <w:t>Research.</w:t>
      </w:r>
      <w:r w:rsidR="00584D99" w:rsidRPr="00584D99">
        <w:rPr>
          <w:rFonts w:eastAsia="Calibri" w:cstheme="minorHAnsi"/>
          <w:sz w:val="20"/>
          <w:szCs w:val="20"/>
        </w:rPr>
        <w:t xml:space="preserve"> My research area is</w:t>
      </w:r>
      <w:r w:rsidR="00584D99">
        <w:rPr>
          <w:rFonts w:eastAsia="Calibri" w:cstheme="minorHAnsi"/>
          <w:sz w:val="20"/>
          <w:szCs w:val="20"/>
        </w:rPr>
        <w:t xml:space="preserve"> the biosurveillance of pathogens in urban water systems and the subsequent methodologies required to </w:t>
      </w:r>
      <w:r w:rsidR="003836A7">
        <w:rPr>
          <w:rFonts w:eastAsia="Calibri" w:cstheme="minorHAnsi"/>
          <w:sz w:val="20"/>
          <w:szCs w:val="20"/>
        </w:rPr>
        <w:t>manage</w:t>
      </w:r>
      <w:r w:rsidR="00584D99">
        <w:rPr>
          <w:rFonts w:eastAsia="Calibri" w:cstheme="minorHAnsi"/>
          <w:sz w:val="20"/>
          <w:szCs w:val="20"/>
        </w:rPr>
        <w:t xml:space="preserve"> these to protect human health</w:t>
      </w:r>
      <w:r w:rsidR="00936702">
        <w:rPr>
          <w:rFonts w:eastAsia="Calibri" w:cstheme="minorHAnsi"/>
          <w:sz w:val="20"/>
          <w:szCs w:val="20"/>
        </w:rPr>
        <w:t>. I have</w:t>
      </w:r>
      <w:r w:rsidR="00584D99" w:rsidRPr="00584D99">
        <w:rPr>
          <w:rFonts w:eastAsia="Calibri" w:cstheme="minorHAnsi"/>
          <w:sz w:val="20"/>
          <w:szCs w:val="20"/>
        </w:rPr>
        <w:t xml:space="preserve"> specialised skills in </w:t>
      </w:r>
      <w:r w:rsidR="00936702" w:rsidRPr="00584D99">
        <w:rPr>
          <w:rFonts w:eastAsia="Calibri" w:cstheme="minorHAnsi"/>
          <w:sz w:val="20"/>
          <w:szCs w:val="20"/>
        </w:rPr>
        <w:t>health-related water microbiology</w:t>
      </w:r>
      <w:r w:rsidR="00936702">
        <w:rPr>
          <w:rFonts w:eastAsia="Calibri" w:cstheme="minorHAnsi"/>
          <w:sz w:val="20"/>
          <w:szCs w:val="20"/>
        </w:rPr>
        <w:t xml:space="preserve">, risk assessments, pathogen fate and transport, </w:t>
      </w:r>
      <w:r w:rsidR="00584D99" w:rsidRPr="00584D99">
        <w:rPr>
          <w:rFonts w:eastAsia="Calibri" w:cstheme="minorHAnsi"/>
          <w:sz w:val="20"/>
          <w:szCs w:val="20"/>
        </w:rPr>
        <w:t>urban hydrology, stormwater management, green water treatment technologies, and water quality processes. Much of my work is also focussed on the harvesting and reuse of urban stormwaters and wastewaters. As evidenced by my track record (see</w:t>
      </w:r>
      <w:r w:rsidR="00936702">
        <w:rPr>
          <w:rFonts w:eastAsia="Calibri" w:cstheme="minorHAnsi"/>
          <w:sz w:val="20"/>
          <w:szCs w:val="20"/>
        </w:rPr>
        <w:t xml:space="preserve"> below </w:t>
      </w:r>
      <w:r w:rsidR="00584D99" w:rsidRPr="00584D99">
        <w:rPr>
          <w:rFonts w:eastAsia="Calibri" w:cstheme="minorHAnsi"/>
          <w:sz w:val="20"/>
          <w:szCs w:val="20"/>
        </w:rPr>
        <w:t>for full publication and funding list), I conduct my research using a range of study techniques: field-scale surveys and monitoring, laboratory bench-scale studies and desktop computer simulation/ modelling.  The table (</w:t>
      </w:r>
      <w:r w:rsidR="00936702">
        <w:rPr>
          <w:rFonts w:eastAsia="Calibri" w:cstheme="minorHAnsi"/>
          <w:sz w:val="20"/>
          <w:szCs w:val="20"/>
        </w:rPr>
        <w:t>below</w:t>
      </w:r>
      <w:r w:rsidR="00584D99" w:rsidRPr="00584D99">
        <w:rPr>
          <w:rFonts w:eastAsia="Calibri" w:cstheme="minorHAnsi"/>
          <w:sz w:val="20"/>
          <w:szCs w:val="20"/>
        </w:rPr>
        <w:t>) provides a snapshot of my C.V., my research outputs, income, PhD supervision and awards.</w:t>
      </w:r>
    </w:p>
    <w:p w14:paraId="704C6178" w14:textId="77777777" w:rsidR="007D4602" w:rsidRPr="007D4602" w:rsidRDefault="007D4602" w:rsidP="006A3C2F">
      <w:pPr>
        <w:pStyle w:val="NoSpacing"/>
        <w:keepLines/>
        <w:rPr>
          <w:rFonts w:eastAsia="Calibri" w:cstheme="minorHAnsi"/>
          <w:sz w:val="20"/>
          <w:szCs w:val="20"/>
        </w:rPr>
      </w:pPr>
    </w:p>
    <w:tbl>
      <w:tblPr>
        <w:tblStyle w:val="LightShading-Accent1"/>
        <w:tblW w:w="6379" w:type="dxa"/>
        <w:jc w:val="center"/>
        <w:tblBorders>
          <w:top w:val="single" w:sz="18" w:space="0" w:color="5B9BD5" w:themeColor="accent1"/>
          <w:bottom w:val="single" w:sz="18" w:space="0" w:color="5B9BD5" w:themeColor="accent1"/>
        </w:tblBorders>
        <w:tblLook w:val="04A0" w:firstRow="1" w:lastRow="0" w:firstColumn="1" w:lastColumn="0" w:noHBand="0" w:noVBand="1"/>
      </w:tblPr>
      <w:tblGrid>
        <w:gridCol w:w="6379"/>
      </w:tblGrid>
      <w:tr w:rsidR="00487C2F" w:rsidRPr="00667545" w14:paraId="7CE4E032" w14:textId="77777777" w:rsidTr="00ED66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top w:val="none" w:sz="0" w:space="0" w:color="auto"/>
              <w:left w:val="none" w:sz="0" w:space="0" w:color="auto"/>
              <w:bottom w:val="none" w:sz="0" w:space="0" w:color="auto"/>
              <w:right w:val="none" w:sz="0" w:space="0" w:color="auto"/>
            </w:tcBorders>
            <w:shd w:val="clear" w:color="auto" w:fill="DEEAF6" w:themeFill="accent1" w:themeFillTint="33"/>
          </w:tcPr>
          <w:p w14:paraId="3D443653" w14:textId="77777777" w:rsidR="00487C2F" w:rsidRPr="00667545" w:rsidRDefault="00326BC4" w:rsidP="006A3C2F">
            <w:pPr>
              <w:keepLines/>
              <w:jc w:val="center"/>
              <w:rPr>
                <w:color w:val="44546A" w:themeColor="text2"/>
                <w:sz w:val="18"/>
                <w:szCs w:val="20"/>
              </w:rPr>
            </w:pPr>
            <w:r w:rsidRPr="00667545">
              <w:rPr>
                <w:color w:val="44546A" w:themeColor="text2"/>
                <w:sz w:val="18"/>
                <w:szCs w:val="20"/>
              </w:rPr>
              <w:t>FINISHED PHD IN 2009</w:t>
            </w:r>
          </w:p>
        </w:tc>
      </w:tr>
      <w:tr w:rsidR="00487C2F" w:rsidRPr="004A476A" w14:paraId="24BC34D4"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auto"/>
          </w:tcPr>
          <w:p w14:paraId="7379DA64" w14:textId="77777777" w:rsidR="00487C2F" w:rsidRPr="004A476A" w:rsidRDefault="00487C2F" w:rsidP="006A3C2F">
            <w:pPr>
              <w:keepLines/>
              <w:jc w:val="center"/>
              <w:rPr>
                <w:b w:val="0"/>
                <w:color w:val="44546A" w:themeColor="text2"/>
                <w:sz w:val="8"/>
                <w:szCs w:val="8"/>
              </w:rPr>
            </w:pPr>
          </w:p>
        </w:tc>
      </w:tr>
      <w:tr w:rsidR="00487C2F" w:rsidRPr="00667545" w14:paraId="2A851C58"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63435E4A" w14:textId="77777777" w:rsidR="00487C2F" w:rsidRPr="00667545" w:rsidRDefault="00326BC4" w:rsidP="006A3C2F">
            <w:pPr>
              <w:keepLines/>
              <w:jc w:val="center"/>
              <w:rPr>
                <w:color w:val="44546A" w:themeColor="text2"/>
                <w:sz w:val="18"/>
                <w:szCs w:val="20"/>
              </w:rPr>
            </w:pPr>
            <w:r w:rsidRPr="00667545">
              <w:rPr>
                <w:color w:val="44546A" w:themeColor="text2"/>
                <w:sz w:val="18"/>
                <w:szCs w:val="20"/>
              </w:rPr>
              <w:t xml:space="preserve">RESEARCH </w:t>
            </w:r>
            <w:r w:rsidR="00487C2F" w:rsidRPr="00667545">
              <w:rPr>
                <w:color w:val="44546A" w:themeColor="text2"/>
                <w:sz w:val="18"/>
                <w:szCs w:val="20"/>
              </w:rPr>
              <w:t>OUTPUTS</w:t>
            </w:r>
          </w:p>
        </w:tc>
      </w:tr>
      <w:tr w:rsidR="00487C2F" w:rsidRPr="004A476A" w14:paraId="59C1FEED"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4F9D1F2E" w14:textId="52EEE5D9" w:rsidR="00487C2F" w:rsidRPr="004A476A" w:rsidRDefault="007C3353" w:rsidP="006A3C2F">
            <w:pPr>
              <w:keepLines/>
              <w:jc w:val="center"/>
              <w:rPr>
                <w:b w:val="0"/>
                <w:color w:val="44546A" w:themeColor="text2"/>
                <w:sz w:val="18"/>
                <w:szCs w:val="20"/>
              </w:rPr>
            </w:pPr>
            <w:r>
              <w:rPr>
                <w:b w:val="0"/>
                <w:color w:val="44546A" w:themeColor="text2"/>
                <w:sz w:val="18"/>
                <w:szCs w:val="20"/>
              </w:rPr>
              <w:t>198</w:t>
            </w:r>
            <w:r w:rsidR="00487C2F" w:rsidRPr="004A476A">
              <w:rPr>
                <w:b w:val="0"/>
                <w:color w:val="44546A" w:themeColor="text2"/>
                <w:sz w:val="18"/>
                <w:szCs w:val="20"/>
              </w:rPr>
              <w:t xml:space="preserve"> </w:t>
            </w:r>
            <w:r w:rsidR="00487C2F" w:rsidRPr="004A476A">
              <w:rPr>
                <w:b w:val="0"/>
                <w:i/>
                <w:color w:val="44546A" w:themeColor="text2"/>
                <w:sz w:val="18"/>
                <w:szCs w:val="20"/>
              </w:rPr>
              <w:t>peer-reviewed</w:t>
            </w:r>
            <w:r w:rsidR="00D725F5">
              <w:rPr>
                <w:b w:val="0"/>
                <w:color w:val="44546A" w:themeColor="text2"/>
                <w:sz w:val="18"/>
                <w:szCs w:val="20"/>
              </w:rPr>
              <w:t xml:space="preserve"> journal papers</w:t>
            </w:r>
          </w:p>
        </w:tc>
      </w:tr>
      <w:tr w:rsidR="00487C2F" w:rsidRPr="004A476A" w14:paraId="5FDF6368"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025DB46D" w14:textId="0F8BB96E" w:rsidR="00487C2F" w:rsidRPr="004A476A" w:rsidRDefault="007C3353" w:rsidP="00403731">
            <w:pPr>
              <w:keepLines/>
              <w:jc w:val="center"/>
              <w:rPr>
                <w:b w:val="0"/>
                <w:color w:val="44546A" w:themeColor="text2"/>
                <w:sz w:val="18"/>
                <w:szCs w:val="20"/>
              </w:rPr>
            </w:pPr>
            <w:r>
              <w:rPr>
                <w:b w:val="0"/>
                <w:color w:val="44546A" w:themeColor="text2"/>
                <w:sz w:val="18"/>
                <w:szCs w:val="20"/>
              </w:rPr>
              <w:t>6900</w:t>
            </w:r>
            <w:r w:rsidR="00B170DA" w:rsidRPr="00B170DA">
              <w:rPr>
                <w:b w:val="0"/>
                <w:color w:val="44546A" w:themeColor="text2"/>
                <w:sz w:val="18"/>
                <w:szCs w:val="20"/>
              </w:rPr>
              <w:t xml:space="preserve"> </w:t>
            </w:r>
            <w:r w:rsidR="00487C2F" w:rsidRPr="004A476A">
              <w:rPr>
                <w:b w:val="0"/>
                <w:color w:val="44546A" w:themeColor="text2"/>
                <w:sz w:val="18"/>
                <w:szCs w:val="20"/>
              </w:rPr>
              <w:t xml:space="preserve">citations (Scopus), </w:t>
            </w:r>
            <w:r>
              <w:rPr>
                <w:b w:val="0"/>
                <w:color w:val="44546A" w:themeColor="text2"/>
                <w:sz w:val="18"/>
                <w:szCs w:val="20"/>
              </w:rPr>
              <w:t>10,111</w:t>
            </w:r>
            <w:r w:rsidR="00573A4B">
              <w:rPr>
                <w:b w:val="0"/>
                <w:color w:val="44546A" w:themeColor="text2"/>
                <w:sz w:val="18"/>
                <w:szCs w:val="20"/>
              </w:rPr>
              <w:t xml:space="preserve"> </w:t>
            </w:r>
            <w:r w:rsidR="00487C2F" w:rsidRPr="004A476A">
              <w:rPr>
                <w:b w:val="0"/>
                <w:color w:val="44546A" w:themeColor="text2"/>
                <w:sz w:val="18"/>
                <w:szCs w:val="20"/>
              </w:rPr>
              <w:t>citations (Google)</w:t>
            </w:r>
          </w:p>
        </w:tc>
      </w:tr>
      <w:tr w:rsidR="00487C2F" w:rsidRPr="004A476A" w14:paraId="3E79F2E6"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17F57443" w14:textId="231040B1" w:rsidR="00487C2F" w:rsidRPr="004A476A" w:rsidRDefault="00487C2F" w:rsidP="00403731">
            <w:pPr>
              <w:keepLines/>
              <w:jc w:val="center"/>
              <w:rPr>
                <w:b w:val="0"/>
                <w:color w:val="44546A" w:themeColor="text2"/>
                <w:sz w:val="18"/>
                <w:szCs w:val="20"/>
              </w:rPr>
            </w:pPr>
            <w:r w:rsidRPr="004A476A">
              <w:rPr>
                <w:b w:val="0"/>
                <w:color w:val="44546A" w:themeColor="text2"/>
                <w:sz w:val="18"/>
                <w:szCs w:val="20"/>
              </w:rPr>
              <w:t xml:space="preserve">h-index of </w:t>
            </w:r>
            <w:r w:rsidR="00F561A6">
              <w:rPr>
                <w:b w:val="0"/>
                <w:color w:val="44546A" w:themeColor="text2"/>
                <w:sz w:val="18"/>
                <w:szCs w:val="20"/>
              </w:rPr>
              <w:t>43</w:t>
            </w:r>
            <w:r w:rsidRPr="004A476A">
              <w:rPr>
                <w:b w:val="0"/>
                <w:color w:val="44546A" w:themeColor="text2"/>
                <w:sz w:val="18"/>
                <w:szCs w:val="20"/>
              </w:rPr>
              <w:t xml:space="preserve"> (Scopus), h-index of </w:t>
            </w:r>
            <w:r w:rsidR="00F561A6">
              <w:rPr>
                <w:b w:val="0"/>
                <w:color w:val="44546A" w:themeColor="text2"/>
                <w:sz w:val="18"/>
                <w:szCs w:val="20"/>
              </w:rPr>
              <w:t>54</w:t>
            </w:r>
            <w:r w:rsidRPr="004A476A">
              <w:rPr>
                <w:b w:val="0"/>
                <w:color w:val="44546A" w:themeColor="text2"/>
                <w:sz w:val="18"/>
                <w:szCs w:val="20"/>
              </w:rPr>
              <w:t xml:space="preserve"> (Google)</w:t>
            </w:r>
          </w:p>
        </w:tc>
      </w:tr>
      <w:tr w:rsidR="00487C2F" w:rsidRPr="004A476A" w14:paraId="25E3760B"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6768431C" w14:textId="18C61A2A" w:rsidR="00487C2F" w:rsidRPr="004A476A" w:rsidRDefault="00573A4B" w:rsidP="006A3C2F">
            <w:pPr>
              <w:keepLines/>
              <w:jc w:val="center"/>
              <w:rPr>
                <w:b w:val="0"/>
                <w:color w:val="44546A" w:themeColor="text2"/>
                <w:sz w:val="18"/>
                <w:szCs w:val="20"/>
              </w:rPr>
            </w:pPr>
            <w:r>
              <w:rPr>
                <w:b w:val="0"/>
                <w:color w:val="44546A" w:themeColor="text2"/>
                <w:sz w:val="18"/>
                <w:szCs w:val="20"/>
              </w:rPr>
              <w:t>&gt;</w:t>
            </w:r>
            <w:r w:rsidR="00F561A6">
              <w:rPr>
                <w:b w:val="0"/>
                <w:color w:val="44546A" w:themeColor="text2"/>
                <w:sz w:val="18"/>
                <w:szCs w:val="20"/>
              </w:rPr>
              <w:t>125</w:t>
            </w:r>
            <w:r w:rsidR="00487C2F" w:rsidRPr="004A476A">
              <w:rPr>
                <w:b w:val="0"/>
                <w:color w:val="44546A" w:themeColor="text2"/>
                <w:sz w:val="18"/>
                <w:szCs w:val="20"/>
              </w:rPr>
              <w:t xml:space="preserve"> </w:t>
            </w:r>
            <w:r w:rsidR="00487C2F" w:rsidRPr="004A476A">
              <w:rPr>
                <w:b w:val="0"/>
                <w:i/>
                <w:color w:val="44546A" w:themeColor="text2"/>
                <w:sz w:val="18"/>
                <w:szCs w:val="20"/>
              </w:rPr>
              <w:t>peer-reviewed</w:t>
            </w:r>
            <w:r w:rsidR="00487C2F" w:rsidRPr="004A476A">
              <w:rPr>
                <w:b w:val="0"/>
                <w:color w:val="44546A" w:themeColor="text2"/>
                <w:sz w:val="18"/>
                <w:szCs w:val="20"/>
              </w:rPr>
              <w:t xml:space="preserve"> conference papers</w:t>
            </w:r>
          </w:p>
        </w:tc>
      </w:tr>
      <w:tr w:rsidR="00487C2F" w:rsidRPr="004A476A" w14:paraId="4D909175"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22345AEA" w14:textId="77777777" w:rsidR="00487C2F" w:rsidRPr="004A476A" w:rsidRDefault="008E395B" w:rsidP="006A3C2F">
            <w:pPr>
              <w:keepLines/>
              <w:jc w:val="center"/>
              <w:rPr>
                <w:b w:val="0"/>
                <w:color w:val="44546A" w:themeColor="text2"/>
                <w:sz w:val="18"/>
                <w:szCs w:val="20"/>
              </w:rPr>
            </w:pPr>
            <w:r>
              <w:rPr>
                <w:b w:val="0"/>
                <w:color w:val="44546A" w:themeColor="text2"/>
                <w:sz w:val="18"/>
                <w:szCs w:val="20"/>
              </w:rPr>
              <w:t>2</w:t>
            </w:r>
            <w:r w:rsidR="00487C2F" w:rsidRPr="004A476A">
              <w:rPr>
                <w:b w:val="0"/>
                <w:color w:val="44546A" w:themeColor="text2"/>
                <w:sz w:val="18"/>
                <w:szCs w:val="20"/>
              </w:rPr>
              <w:t xml:space="preserve"> Book/chapters</w:t>
            </w:r>
          </w:p>
        </w:tc>
      </w:tr>
      <w:tr w:rsidR="00487C2F" w:rsidRPr="004A476A" w14:paraId="494408DF"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3E291629" w14:textId="6131636B" w:rsidR="00487C2F" w:rsidRPr="004A476A" w:rsidRDefault="00F561A6" w:rsidP="006A3C2F">
            <w:pPr>
              <w:keepLines/>
              <w:jc w:val="center"/>
              <w:rPr>
                <w:b w:val="0"/>
                <w:color w:val="44546A" w:themeColor="text2"/>
                <w:sz w:val="18"/>
                <w:szCs w:val="20"/>
              </w:rPr>
            </w:pPr>
            <w:r>
              <w:rPr>
                <w:b w:val="0"/>
                <w:color w:val="44546A" w:themeColor="text2"/>
                <w:sz w:val="18"/>
                <w:szCs w:val="20"/>
              </w:rPr>
              <w:t>3</w:t>
            </w:r>
            <w:r w:rsidR="00487C2F" w:rsidRPr="004A476A">
              <w:rPr>
                <w:b w:val="0"/>
                <w:color w:val="44546A" w:themeColor="text2"/>
                <w:sz w:val="18"/>
                <w:szCs w:val="20"/>
              </w:rPr>
              <w:t xml:space="preserve"> Patents Pending</w:t>
            </w:r>
          </w:p>
        </w:tc>
      </w:tr>
      <w:tr w:rsidR="00487C2F" w:rsidRPr="004A476A" w14:paraId="129FCAC6"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auto"/>
          </w:tcPr>
          <w:p w14:paraId="52153504" w14:textId="77777777" w:rsidR="00487C2F" w:rsidRPr="004A476A" w:rsidRDefault="00487C2F" w:rsidP="006A3C2F">
            <w:pPr>
              <w:keepLines/>
              <w:jc w:val="center"/>
              <w:rPr>
                <w:color w:val="44546A" w:themeColor="text2"/>
                <w:sz w:val="8"/>
                <w:szCs w:val="8"/>
              </w:rPr>
            </w:pPr>
          </w:p>
        </w:tc>
      </w:tr>
      <w:tr w:rsidR="00487C2F" w:rsidRPr="00667545" w14:paraId="12CD91F6"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1732CC1F" w14:textId="77777777" w:rsidR="00487C2F" w:rsidRPr="00667545" w:rsidRDefault="00326BC4" w:rsidP="006A3C2F">
            <w:pPr>
              <w:keepLines/>
              <w:jc w:val="center"/>
              <w:rPr>
                <w:color w:val="44546A" w:themeColor="text2"/>
                <w:sz w:val="18"/>
                <w:szCs w:val="20"/>
              </w:rPr>
            </w:pPr>
            <w:r w:rsidRPr="00667545">
              <w:rPr>
                <w:color w:val="44546A" w:themeColor="text2"/>
                <w:sz w:val="18"/>
                <w:szCs w:val="20"/>
              </w:rPr>
              <w:t xml:space="preserve">RESEARCH </w:t>
            </w:r>
            <w:r w:rsidR="00487C2F" w:rsidRPr="00667545">
              <w:rPr>
                <w:color w:val="44546A" w:themeColor="text2"/>
                <w:sz w:val="18"/>
                <w:szCs w:val="20"/>
              </w:rPr>
              <w:t>INCOME</w:t>
            </w:r>
          </w:p>
        </w:tc>
      </w:tr>
      <w:tr w:rsidR="00487C2F" w:rsidRPr="004A476A" w14:paraId="119D0FA1"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736555E4" w14:textId="2E692442" w:rsidR="00487C2F" w:rsidRPr="004A476A" w:rsidRDefault="00487C2F" w:rsidP="00573A4B">
            <w:pPr>
              <w:keepLines/>
              <w:jc w:val="center"/>
              <w:rPr>
                <w:b w:val="0"/>
                <w:color w:val="44546A" w:themeColor="text2"/>
                <w:sz w:val="18"/>
                <w:szCs w:val="20"/>
              </w:rPr>
            </w:pPr>
            <w:r w:rsidRPr="004A476A">
              <w:rPr>
                <w:b w:val="0"/>
                <w:color w:val="44546A" w:themeColor="text2"/>
                <w:sz w:val="18"/>
                <w:szCs w:val="20"/>
              </w:rPr>
              <w:t>Chief Investigator on &gt;$</w:t>
            </w:r>
            <w:r w:rsidR="007C3353">
              <w:rPr>
                <w:b w:val="0"/>
                <w:color w:val="44546A" w:themeColor="text2"/>
                <w:sz w:val="18"/>
                <w:szCs w:val="20"/>
              </w:rPr>
              <w:t>50</w:t>
            </w:r>
            <w:r w:rsidRPr="004A476A">
              <w:rPr>
                <w:b w:val="0"/>
                <w:color w:val="44546A" w:themeColor="text2"/>
                <w:sz w:val="18"/>
                <w:szCs w:val="20"/>
              </w:rPr>
              <w:t xml:space="preserve"> </w:t>
            </w:r>
            <w:proofErr w:type="gramStart"/>
            <w:r w:rsidRPr="004A476A">
              <w:rPr>
                <w:b w:val="0"/>
                <w:color w:val="44546A" w:themeColor="text2"/>
                <w:sz w:val="18"/>
                <w:szCs w:val="20"/>
              </w:rPr>
              <w:t>Million</w:t>
            </w:r>
            <w:proofErr w:type="gramEnd"/>
            <w:r w:rsidRPr="004A476A">
              <w:rPr>
                <w:b w:val="0"/>
                <w:color w:val="44546A" w:themeColor="text2"/>
                <w:sz w:val="18"/>
                <w:szCs w:val="20"/>
              </w:rPr>
              <w:t xml:space="preserve"> funding</w:t>
            </w:r>
          </w:p>
        </w:tc>
      </w:tr>
      <w:tr w:rsidR="00487C2F" w:rsidRPr="004A476A" w14:paraId="6B33A1C6"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516D5A72" w14:textId="7D754BA5" w:rsidR="00487C2F" w:rsidRPr="004A476A" w:rsidRDefault="00487C2F" w:rsidP="006A3C2F">
            <w:pPr>
              <w:keepLines/>
              <w:jc w:val="center"/>
              <w:rPr>
                <w:b w:val="0"/>
                <w:color w:val="44546A" w:themeColor="text2"/>
                <w:sz w:val="18"/>
                <w:szCs w:val="20"/>
              </w:rPr>
            </w:pPr>
            <w:r w:rsidRPr="004A476A">
              <w:rPr>
                <w:b w:val="0"/>
                <w:color w:val="44546A" w:themeColor="text2"/>
                <w:sz w:val="18"/>
                <w:szCs w:val="20"/>
              </w:rPr>
              <w:t>Lead/Primary Chief Investigator on &gt;$</w:t>
            </w:r>
            <w:r w:rsidR="00F561A6">
              <w:rPr>
                <w:b w:val="0"/>
                <w:color w:val="44546A" w:themeColor="text2"/>
                <w:sz w:val="18"/>
                <w:szCs w:val="20"/>
              </w:rPr>
              <w:t>3</w:t>
            </w:r>
            <w:r w:rsidR="007C3353">
              <w:rPr>
                <w:b w:val="0"/>
                <w:color w:val="44546A" w:themeColor="text2"/>
                <w:sz w:val="18"/>
                <w:szCs w:val="20"/>
              </w:rPr>
              <w:t>2</w:t>
            </w:r>
            <w:r w:rsidR="008E395B">
              <w:rPr>
                <w:b w:val="0"/>
                <w:color w:val="44546A" w:themeColor="text2"/>
                <w:sz w:val="18"/>
                <w:szCs w:val="20"/>
              </w:rPr>
              <w:t xml:space="preserve"> </w:t>
            </w:r>
            <w:proofErr w:type="gramStart"/>
            <w:r w:rsidRPr="004A476A">
              <w:rPr>
                <w:b w:val="0"/>
                <w:color w:val="44546A" w:themeColor="text2"/>
                <w:sz w:val="18"/>
                <w:szCs w:val="20"/>
              </w:rPr>
              <w:t>Million</w:t>
            </w:r>
            <w:proofErr w:type="gramEnd"/>
            <w:r w:rsidRPr="004A476A">
              <w:rPr>
                <w:b w:val="0"/>
                <w:color w:val="44546A" w:themeColor="text2"/>
                <w:sz w:val="18"/>
                <w:szCs w:val="20"/>
              </w:rPr>
              <w:t xml:space="preserve"> funding</w:t>
            </w:r>
          </w:p>
        </w:tc>
      </w:tr>
      <w:tr w:rsidR="00487C2F" w:rsidRPr="004A476A" w14:paraId="37D70B38"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36D22B61" w14:textId="77777777" w:rsidR="00487C2F" w:rsidRPr="004A476A" w:rsidRDefault="00487C2F" w:rsidP="006A3C2F">
            <w:pPr>
              <w:keepLines/>
              <w:jc w:val="center"/>
              <w:rPr>
                <w:b w:val="0"/>
                <w:color w:val="44546A" w:themeColor="text2"/>
                <w:sz w:val="18"/>
                <w:szCs w:val="20"/>
              </w:rPr>
            </w:pPr>
            <w:r w:rsidRPr="004A476A">
              <w:rPr>
                <w:b w:val="0"/>
                <w:color w:val="44546A" w:themeColor="text2"/>
                <w:sz w:val="18"/>
                <w:szCs w:val="20"/>
              </w:rPr>
              <w:t>Industry and government competitive granting schemes</w:t>
            </w:r>
          </w:p>
        </w:tc>
      </w:tr>
      <w:tr w:rsidR="00487C2F" w:rsidRPr="00BE4BC2" w14:paraId="02B745E3"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auto"/>
          </w:tcPr>
          <w:p w14:paraId="3A3AF434" w14:textId="77777777" w:rsidR="00487C2F" w:rsidRPr="00BE4BC2" w:rsidRDefault="00487C2F" w:rsidP="006A3C2F">
            <w:pPr>
              <w:keepLines/>
              <w:jc w:val="center"/>
              <w:rPr>
                <w:color w:val="44546A" w:themeColor="text2"/>
                <w:sz w:val="8"/>
                <w:szCs w:val="8"/>
              </w:rPr>
            </w:pPr>
          </w:p>
        </w:tc>
      </w:tr>
      <w:tr w:rsidR="00487C2F" w:rsidRPr="00667545" w14:paraId="547FFEDB" w14:textId="77777777" w:rsidTr="00ED6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4C00C485" w14:textId="77777777" w:rsidR="00487C2F" w:rsidRPr="00667545" w:rsidRDefault="00487C2F" w:rsidP="006A3C2F">
            <w:pPr>
              <w:keepLines/>
              <w:jc w:val="center"/>
              <w:rPr>
                <w:color w:val="44546A" w:themeColor="text2"/>
                <w:sz w:val="18"/>
                <w:szCs w:val="20"/>
              </w:rPr>
            </w:pPr>
            <w:r w:rsidRPr="00667545">
              <w:rPr>
                <w:color w:val="44546A" w:themeColor="text2"/>
                <w:sz w:val="18"/>
                <w:szCs w:val="20"/>
              </w:rPr>
              <w:t>AWARDS</w:t>
            </w:r>
          </w:p>
        </w:tc>
      </w:tr>
      <w:tr w:rsidR="00487C2F" w:rsidRPr="004A476A" w14:paraId="1AAC6CA5" w14:textId="77777777" w:rsidTr="00ED6635">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4D60EE8D" w14:textId="4571CDB6" w:rsidR="00487C2F" w:rsidRPr="004A476A" w:rsidRDefault="008060D1" w:rsidP="006A3C2F">
            <w:pPr>
              <w:keepLines/>
              <w:jc w:val="center"/>
              <w:rPr>
                <w:b w:val="0"/>
                <w:color w:val="44546A" w:themeColor="text2"/>
                <w:sz w:val="18"/>
                <w:szCs w:val="20"/>
              </w:rPr>
            </w:pPr>
            <w:r>
              <w:rPr>
                <w:b w:val="0"/>
                <w:color w:val="44546A" w:themeColor="text2"/>
                <w:sz w:val="18"/>
                <w:szCs w:val="20"/>
              </w:rPr>
              <w:t>Received 1</w:t>
            </w:r>
            <w:r w:rsidR="00F561A6">
              <w:rPr>
                <w:b w:val="0"/>
                <w:color w:val="44546A" w:themeColor="text2"/>
                <w:sz w:val="18"/>
                <w:szCs w:val="20"/>
              </w:rPr>
              <w:t>6</w:t>
            </w:r>
            <w:r w:rsidR="00487C2F" w:rsidRPr="004A476A">
              <w:rPr>
                <w:b w:val="0"/>
                <w:color w:val="44546A" w:themeColor="text2"/>
                <w:sz w:val="18"/>
                <w:szCs w:val="20"/>
              </w:rPr>
              <w:t xml:space="preserve"> highly prestigious awards</w:t>
            </w:r>
            <w:r>
              <w:rPr>
                <w:b w:val="0"/>
                <w:color w:val="44546A" w:themeColor="text2"/>
                <w:sz w:val="18"/>
                <w:szCs w:val="20"/>
              </w:rPr>
              <w:t>/fellowships</w:t>
            </w:r>
          </w:p>
        </w:tc>
      </w:tr>
    </w:tbl>
    <w:p w14:paraId="20C0130B" w14:textId="77777777" w:rsidR="00936702" w:rsidRDefault="00936702" w:rsidP="007D4602">
      <w:pPr>
        <w:spacing w:after="0" w:line="240" w:lineRule="auto"/>
        <w:rPr>
          <w:rFonts w:eastAsia="Calibri" w:cstheme="minorHAnsi"/>
          <w:sz w:val="20"/>
          <w:szCs w:val="20"/>
          <w:u w:val="single"/>
        </w:rPr>
      </w:pPr>
    </w:p>
    <w:p w14:paraId="615E02C3" w14:textId="59DC5CA0" w:rsidR="005D188E" w:rsidRDefault="005D188E" w:rsidP="007D4602">
      <w:pPr>
        <w:spacing w:after="0" w:line="240" w:lineRule="auto"/>
        <w:rPr>
          <w:rFonts w:eastAsia="Calibri" w:cstheme="minorHAnsi"/>
          <w:sz w:val="20"/>
          <w:szCs w:val="20"/>
          <w:u w:val="single"/>
        </w:rPr>
      </w:pPr>
    </w:p>
    <w:p w14:paraId="75DA3F49" w14:textId="77777777" w:rsidR="00D124B0" w:rsidRDefault="00D124B0" w:rsidP="007D4602">
      <w:pPr>
        <w:spacing w:after="0" w:line="240" w:lineRule="auto"/>
        <w:rPr>
          <w:rFonts w:eastAsia="Calibri" w:cstheme="minorHAnsi"/>
          <w:sz w:val="20"/>
          <w:szCs w:val="20"/>
          <w:u w:val="single"/>
        </w:rPr>
      </w:pPr>
    </w:p>
    <w:p w14:paraId="63D0AC1D" w14:textId="45A9824B" w:rsidR="007D4602" w:rsidRDefault="00936702" w:rsidP="007D4602">
      <w:pPr>
        <w:spacing w:after="0" w:line="240" w:lineRule="auto"/>
        <w:rPr>
          <w:rFonts w:eastAsia="Calibri" w:cstheme="minorHAnsi"/>
          <w:sz w:val="20"/>
          <w:szCs w:val="20"/>
        </w:rPr>
      </w:pPr>
      <w:r>
        <w:rPr>
          <w:rFonts w:eastAsia="Calibri" w:cstheme="minorHAnsi"/>
          <w:sz w:val="20"/>
          <w:szCs w:val="20"/>
          <w:u w:val="single"/>
        </w:rPr>
        <w:t>Higher degree student supervision.</w:t>
      </w:r>
      <w:r w:rsidRPr="00936702">
        <w:t xml:space="preserve"> </w:t>
      </w:r>
      <w:r w:rsidRPr="00936702">
        <w:rPr>
          <w:rFonts w:eastAsia="Calibri" w:cstheme="minorHAnsi"/>
          <w:sz w:val="20"/>
          <w:szCs w:val="20"/>
        </w:rPr>
        <w:t xml:space="preserve">I contribute meaningfully to the training and mentorship of graduate and undergraduate students through my research program. I have supervised </w:t>
      </w:r>
      <w:r>
        <w:rPr>
          <w:rFonts w:eastAsia="Calibri" w:cstheme="minorHAnsi"/>
          <w:sz w:val="20"/>
          <w:szCs w:val="20"/>
        </w:rPr>
        <w:t>2</w:t>
      </w:r>
      <w:r w:rsidR="00F561A6">
        <w:rPr>
          <w:rFonts w:eastAsia="Calibri" w:cstheme="minorHAnsi"/>
          <w:sz w:val="20"/>
          <w:szCs w:val="20"/>
        </w:rPr>
        <w:t>7</w:t>
      </w:r>
      <w:r w:rsidRPr="00936702">
        <w:rPr>
          <w:rFonts w:eastAsia="Calibri" w:cstheme="minorHAnsi"/>
          <w:sz w:val="20"/>
          <w:szCs w:val="20"/>
        </w:rPr>
        <w:t xml:space="preserve"> PhD and 3 </w:t>
      </w:r>
      <w:proofErr w:type="gramStart"/>
      <w:r w:rsidRPr="00936702">
        <w:rPr>
          <w:rFonts w:eastAsia="Calibri" w:cstheme="minorHAnsi"/>
          <w:sz w:val="20"/>
          <w:szCs w:val="20"/>
        </w:rPr>
        <w:t>Masters</w:t>
      </w:r>
      <w:proofErr w:type="gramEnd"/>
      <w:r w:rsidRPr="00936702">
        <w:rPr>
          <w:rFonts w:eastAsia="Calibri" w:cstheme="minorHAnsi"/>
          <w:sz w:val="20"/>
          <w:szCs w:val="20"/>
        </w:rPr>
        <w:t xml:space="preserve"> students to completion, and around 125 undergraduate students in their final year research projects. Graduate and undergraduate mentorship is a big part of my life, and I strive to provide my students with a positive and enriching experience. Some evidence of my ability to mentor students is that in 2012 my PhD, </w:t>
      </w:r>
      <w:proofErr w:type="gramStart"/>
      <w:r w:rsidRPr="00936702">
        <w:rPr>
          <w:rFonts w:eastAsia="Calibri" w:cstheme="minorHAnsi"/>
          <w:sz w:val="20"/>
          <w:szCs w:val="20"/>
        </w:rPr>
        <w:t>Masters</w:t>
      </w:r>
      <w:proofErr w:type="gramEnd"/>
      <w:r w:rsidRPr="00936702">
        <w:rPr>
          <w:rFonts w:eastAsia="Calibri" w:cstheme="minorHAnsi"/>
          <w:sz w:val="20"/>
          <w:szCs w:val="20"/>
        </w:rPr>
        <w:t xml:space="preserve"> and undergraduate students successfully nominated me for the Supervisor of the Year award – this award is only given to one academic each year from the entire Monash University staff.</w:t>
      </w:r>
    </w:p>
    <w:p w14:paraId="428C5028" w14:textId="77777777" w:rsidR="00936702" w:rsidRDefault="00936702" w:rsidP="007D4602">
      <w:pPr>
        <w:spacing w:after="0" w:line="240" w:lineRule="auto"/>
        <w:rPr>
          <w:rFonts w:eastAsia="Calibri" w:cstheme="minorHAnsi"/>
          <w:sz w:val="20"/>
          <w:szCs w:val="20"/>
        </w:rPr>
      </w:pPr>
    </w:p>
    <w:tbl>
      <w:tblPr>
        <w:tblStyle w:val="LightShading-Accent1"/>
        <w:tblW w:w="6379" w:type="dxa"/>
        <w:jc w:val="center"/>
        <w:tblBorders>
          <w:top w:val="single" w:sz="18" w:space="0" w:color="5B9BD5" w:themeColor="accent1"/>
          <w:bottom w:val="single" w:sz="18" w:space="0" w:color="5B9BD5" w:themeColor="accent1"/>
        </w:tblBorders>
        <w:tblLook w:val="04A0" w:firstRow="1" w:lastRow="0" w:firstColumn="1" w:lastColumn="0" w:noHBand="0" w:noVBand="1"/>
      </w:tblPr>
      <w:tblGrid>
        <w:gridCol w:w="6379"/>
      </w:tblGrid>
      <w:tr w:rsidR="00936702" w:rsidRPr="00667545" w14:paraId="7B2593E6" w14:textId="77777777" w:rsidTr="00147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left w:val="none" w:sz="0" w:space="0" w:color="auto"/>
              <w:right w:val="none" w:sz="0" w:space="0" w:color="auto"/>
            </w:tcBorders>
            <w:shd w:val="clear" w:color="auto" w:fill="DEEAF6" w:themeFill="accent1" w:themeFillTint="33"/>
          </w:tcPr>
          <w:p w14:paraId="3C53EFDC" w14:textId="77777777" w:rsidR="00936702" w:rsidRPr="00667545" w:rsidRDefault="00936702" w:rsidP="00147296">
            <w:pPr>
              <w:keepLines/>
              <w:jc w:val="center"/>
              <w:rPr>
                <w:color w:val="44546A" w:themeColor="text2"/>
                <w:sz w:val="18"/>
                <w:szCs w:val="20"/>
              </w:rPr>
            </w:pPr>
            <w:r w:rsidRPr="00667545">
              <w:rPr>
                <w:color w:val="44546A" w:themeColor="text2"/>
                <w:sz w:val="18"/>
                <w:szCs w:val="20"/>
              </w:rPr>
              <w:t>STUDENT SUPERVISION</w:t>
            </w:r>
          </w:p>
        </w:tc>
      </w:tr>
      <w:tr w:rsidR="00936702" w:rsidRPr="004A476A" w14:paraId="21A0CFA8" w14:textId="77777777" w:rsidTr="00147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6BA7DB9C" w14:textId="6B5F5D2E" w:rsidR="00936702" w:rsidRPr="004A476A" w:rsidRDefault="00C92F83" w:rsidP="00147296">
            <w:pPr>
              <w:keepLines/>
              <w:jc w:val="center"/>
              <w:rPr>
                <w:b w:val="0"/>
                <w:color w:val="44546A" w:themeColor="text2"/>
                <w:sz w:val="18"/>
                <w:szCs w:val="20"/>
              </w:rPr>
            </w:pPr>
            <w:r>
              <w:rPr>
                <w:b w:val="0"/>
                <w:color w:val="44546A" w:themeColor="text2"/>
                <w:sz w:val="18"/>
                <w:szCs w:val="20"/>
              </w:rPr>
              <w:t>9</w:t>
            </w:r>
            <w:r w:rsidR="00936702" w:rsidRPr="004A476A">
              <w:rPr>
                <w:b w:val="0"/>
                <w:color w:val="44546A" w:themeColor="text2"/>
                <w:sz w:val="18"/>
                <w:szCs w:val="20"/>
              </w:rPr>
              <w:t xml:space="preserve"> </w:t>
            </w:r>
            <w:r w:rsidR="00936702">
              <w:rPr>
                <w:b w:val="0"/>
                <w:color w:val="44546A" w:themeColor="text2"/>
                <w:sz w:val="18"/>
                <w:szCs w:val="20"/>
              </w:rPr>
              <w:t>current PhD students, supervised 2</w:t>
            </w:r>
            <w:r w:rsidR="00F561A6">
              <w:rPr>
                <w:b w:val="0"/>
                <w:color w:val="44546A" w:themeColor="text2"/>
                <w:sz w:val="18"/>
                <w:szCs w:val="20"/>
              </w:rPr>
              <w:t>7</w:t>
            </w:r>
            <w:r w:rsidR="00936702">
              <w:rPr>
                <w:b w:val="0"/>
                <w:color w:val="44546A" w:themeColor="text2"/>
                <w:sz w:val="18"/>
                <w:szCs w:val="20"/>
              </w:rPr>
              <w:t xml:space="preserve"> PhD and 3 </w:t>
            </w:r>
            <w:proofErr w:type="gramStart"/>
            <w:r w:rsidR="00936702">
              <w:rPr>
                <w:b w:val="0"/>
                <w:color w:val="44546A" w:themeColor="text2"/>
                <w:sz w:val="18"/>
                <w:szCs w:val="20"/>
              </w:rPr>
              <w:t>Masters</w:t>
            </w:r>
            <w:proofErr w:type="gramEnd"/>
            <w:r w:rsidR="00936702" w:rsidRPr="004A476A">
              <w:rPr>
                <w:b w:val="0"/>
                <w:color w:val="44546A" w:themeColor="text2"/>
                <w:sz w:val="18"/>
                <w:szCs w:val="20"/>
              </w:rPr>
              <w:t xml:space="preserve"> students to completion</w:t>
            </w:r>
          </w:p>
        </w:tc>
      </w:tr>
      <w:tr w:rsidR="00936702" w:rsidRPr="004A476A" w14:paraId="2C2646A3" w14:textId="77777777" w:rsidTr="00147296">
        <w:trPr>
          <w:jc w:val="center"/>
        </w:trPr>
        <w:tc>
          <w:tcPr>
            <w:cnfStyle w:val="001000000000" w:firstRow="0" w:lastRow="0" w:firstColumn="1" w:lastColumn="0" w:oddVBand="0" w:evenVBand="0" w:oddHBand="0" w:evenHBand="0" w:firstRowFirstColumn="0" w:firstRowLastColumn="0" w:lastRowFirstColumn="0" w:lastRowLastColumn="0"/>
            <w:tcW w:w="6379" w:type="dxa"/>
            <w:shd w:val="clear" w:color="auto" w:fill="DEEAF6" w:themeFill="accent1" w:themeFillTint="33"/>
          </w:tcPr>
          <w:p w14:paraId="314B2DBC" w14:textId="77777777" w:rsidR="00936702" w:rsidRPr="004A476A" w:rsidRDefault="00936702" w:rsidP="00147296">
            <w:pPr>
              <w:keepLines/>
              <w:jc w:val="center"/>
              <w:rPr>
                <w:b w:val="0"/>
                <w:color w:val="44546A" w:themeColor="text2"/>
                <w:sz w:val="18"/>
                <w:szCs w:val="20"/>
              </w:rPr>
            </w:pPr>
            <w:r w:rsidRPr="004A476A">
              <w:rPr>
                <w:b w:val="0"/>
                <w:color w:val="44546A" w:themeColor="text2"/>
                <w:sz w:val="18"/>
                <w:szCs w:val="20"/>
              </w:rPr>
              <w:t>2012 supervisor of the year award</w:t>
            </w:r>
          </w:p>
        </w:tc>
      </w:tr>
    </w:tbl>
    <w:p w14:paraId="416E3780" w14:textId="77777777" w:rsidR="00936702" w:rsidRDefault="00936702" w:rsidP="007D4602">
      <w:pPr>
        <w:spacing w:after="0" w:line="240" w:lineRule="auto"/>
        <w:rPr>
          <w:rFonts w:eastAsia="Calibri" w:cstheme="minorHAnsi"/>
          <w:sz w:val="20"/>
          <w:szCs w:val="20"/>
          <w:u w:val="single"/>
        </w:rPr>
      </w:pPr>
    </w:p>
    <w:p w14:paraId="53684985" w14:textId="77777777" w:rsidR="00936702" w:rsidRPr="00315E62" w:rsidRDefault="00936702" w:rsidP="007D4602">
      <w:pPr>
        <w:spacing w:after="0" w:line="240" w:lineRule="auto"/>
        <w:rPr>
          <w:rFonts w:eastAsia="Calibri" w:cstheme="minorHAnsi"/>
          <w:sz w:val="20"/>
          <w:szCs w:val="20"/>
          <w:u w:val="single"/>
        </w:rPr>
      </w:pPr>
    </w:p>
    <w:p w14:paraId="4D68E3B1" w14:textId="77777777" w:rsidR="00936702" w:rsidRDefault="00936702">
      <w:pPr>
        <w:rPr>
          <w:rFonts w:eastAsia="Calibri" w:cstheme="minorHAnsi"/>
          <w:sz w:val="20"/>
          <w:szCs w:val="20"/>
          <w:u w:val="single"/>
        </w:rPr>
      </w:pPr>
      <w:r>
        <w:rPr>
          <w:rFonts w:eastAsia="Calibri" w:cstheme="minorHAnsi"/>
          <w:sz w:val="20"/>
          <w:szCs w:val="20"/>
          <w:u w:val="single"/>
        </w:rPr>
        <w:br w:type="page"/>
      </w:r>
    </w:p>
    <w:p w14:paraId="5767BAE3" w14:textId="1A8ACCB8" w:rsidR="004A476A" w:rsidRDefault="00D95874" w:rsidP="00D124B0">
      <w:pPr>
        <w:keepLines/>
        <w:spacing w:after="0" w:line="240" w:lineRule="auto"/>
        <w:rPr>
          <w:rFonts w:eastAsia="Calibri" w:cstheme="minorHAnsi"/>
          <w:sz w:val="20"/>
          <w:szCs w:val="20"/>
        </w:rPr>
      </w:pPr>
      <w:r>
        <w:rPr>
          <w:rFonts w:eastAsia="Calibri" w:cstheme="minorHAnsi"/>
          <w:sz w:val="20"/>
          <w:szCs w:val="20"/>
          <w:u w:val="single"/>
        </w:rPr>
        <w:lastRenderedPageBreak/>
        <w:t>Teaching.</w:t>
      </w:r>
      <w:r w:rsidR="00936702" w:rsidRPr="00936702">
        <w:rPr>
          <w:rFonts w:eastAsia="Calibri" w:cstheme="minorHAnsi"/>
          <w:sz w:val="20"/>
          <w:szCs w:val="20"/>
        </w:rPr>
        <w:t xml:space="preserve"> I am committed to excellence in teaching and providing an engaging atmosphere for my undergraduate and graduate degree students. I have developed teaching curriculum, coordinated and lectured into five courses, from 1st year to 4th year undergraduate courses and a master’s level (graduate level) course. I have also delivered several courses while overseas, and two distance education units, and am hence familiar with the challenges that distance education presents. My teaching evaluations are highly ranked as compared to others in the faculty (e.g. in 2010, my unit received the best ratings in the </w:t>
      </w:r>
      <w:proofErr w:type="gramStart"/>
      <w:r w:rsidR="00936702" w:rsidRPr="00936702">
        <w:rPr>
          <w:rFonts w:eastAsia="Calibri" w:cstheme="minorHAnsi"/>
          <w:sz w:val="20"/>
          <w:szCs w:val="20"/>
        </w:rPr>
        <w:t>faculty, and</w:t>
      </w:r>
      <w:proofErr w:type="gramEnd"/>
      <w:r w:rsidR="00936702" w:rsidRPr="00936702">
        <w:rPr>
          <w:rFonts w:eastAsia="Calibri" w:cstheme="minorHAnsi"/>
          <w:sz w:val="20"/>
          <w:szCs w:val="20"/>
        </w:rPr>
        <w:t xml:space="preserve"> maintained above aspirational target set by Monash University for all years I co-ordinated the class). During my various roles, I have been able to refine my teaching abilities in a multitude of courses, including both undergraduate and post-graduate degrees delivered both off and on campus. I believe my diverse teaching background will pave the way to helping teach our next leaders in the field of </w:t>
      </w:r>
      <w:bookmarkStart w:id="0" w:name="_Hlk99540992"/>
      <w:r w:rsidR="00936702" w:rsidRPr="00936702">
        <w:rPr>
          <w:rFonts w:eastAsia="Calibri" w:cstheme="minorHAnsi"/>
          <w:sz w:val="20"/>
          <w:szCs w:val="20"/>
        </w:rPr>
        <w:t>biomonitoring, biosurveillance and biosecurity</w:t>
      </w:r>
      <w:bookmarkEnd w:id="0"/>
      <w:r w:rsidR="00936702" w:rsidRPr="00936702">
        <w:rPr>
          <w:rFonts w:eastAsia="Calibri" w:cstheme="minorHAnsi"/>
          <w:sz w:val="20"/>
          <w:szCs w:val="20"/>
        </w:rPr>
        <w:t xml:space="preserve">. </w:t>
      </w:r>
      <w:r w:rsidR="00936702">
        <w:rPr>
          <w:rFonts w:eastAsia="Calibri" w:cstheme="minorHAnsi"/>
          <w:sz w:val="20"/>
          <w:szCs w:val="20"/>
        </w:rPr>
        <w:t xml:space="preserve">The table below outlines my previous teaching experience. </w:t>
      </w:r>
      <w:r w:rsidR="00D124B0">
        <w:rPr>
          <w:rFonts w:eastAsia="Calibri" w:cstheme="minorHAnsi"/>
          <w:sz w:val="20"/>
          <w:szCs w:val="20"/>
        </w:rPr>
        <w:t>If more details are required, please email me (I have a full teaching statement available).</w:t>
      </w:r>
    </w:p>
    <w:p w14:paraId="417974F3" w14:textId="77777777" w:rsidR="006A3C2F" w:rsidRDefault="006A3C2F" w:rsidP="006A3C2F">
      <w:pPr>
        <w:keepLines/>
        <w:spacing w:after="0" w:line="240" w:lineRule="auto"/>
        <w:rPr>
          <w:rFonts w:eastAsia="Calibri" w:cstheme="minorHAnsi"/>
          <w:sz w:val="20"/>
          <w:szCs w:val="20"/>
        </w:rPr>
      </w:pPr>
    </w:p>
    <w:tbl>
      <w:tblPr>
        <w:tblStyle w:val="TableGrid"/>
        <w:tblW w:w="10065" w:type="dxa"/>
        <w:jc w:val="center"/>
        <w:tblBorders>
          <w:top w:val="single" w:sz="18" w:space="0" w:color="5B9BD5" w:themeColor="accent1"/>
          <w:left w:val="none" w:sz="0" w:space="0" w:color="auto"/>
          <w:bottom w:val="single" w:sz="18" w:space="0" w:color="5B9BD5" w:themeColor="accent1"/>
          <w:right w:val="none" w:sz="0" w:space="0" w:color="auto"/>
          <w:insideH w:val="none" w:sz="0" w:space="0" w:color="auto"/>
          <w:insideV w:val="none" w:sz="0" w:space="0" w:color="auto"/>
        </w:tblBorders>
        <w:tblLook w:val="04A0" w:firstRow="1" w:lastRow="0" w:firstColumn="1" w:lastColumn="0" w:noHBand="0" w:noVBand="1"/>
      </w:tblPr>
      <w:tblGrid>
        <w:gridCol w:w="1276"/>
        <w:gridCol w:w="2835"/>
        <w:gridCol w:w="5954"/>
      </w:tblGrid>
      <w:tr w:rsidR="003D492C" w:rsidRPr="003D492C" w14:paraId="6B56F556" w14:textId="77777777" w:rsidTr="000E1411">
        <w:trPr>
          <w:jc w:val="center"/>
        </w:trPr>
        <w:tc>
          <w:tcPr>
            <w:tcW w:w="10065" w:type="dxa"/>
            <w:gridSpan w:val="3"/>
            <w:shd w:val="clear" w:color="auto" w:fill="DEEAF6" w:themeFill="accent1" w:themeFillTint="33"/>
          </w:tcPr>
          <w:p w14:paraId="6B8869FD" w14:textId="77777777" w:rsidR="00315E62" w:rsidRPr="003D492C" w:rsidRDefault="004A476A" w:rsidP="006A3C2F">
            <w:pPr>
              <w:keepLines/>
              <w:rPr>
                <w:rFonts w:eastAsia="Calibri" w:cstheme="minorHAnsi"/>
                <w:b/>
                <w:color w:val="44546A" w:themeColor="text2"/>
                <w:sz w:val="18"/>
                <w:szCs w:val="20"/>
              </w:rPr>
            </w:pPr>
            <w:r w:rsidRPr="003D492C">
              <w:rPr>
                <w:rFonts w:eastAsia="Calibri" w:cstheme="minorHAnsi"/>
                <w:b/>
                <w:color w:val="44546A" w:themeColor="text2"/>
                <w:sz w:val="18"/>
                <w:szCs w:val="20"/>
              </w:rPr>
              <w:t>STRUCTURES - 1</w:t>
            </w:r>
            <w:r w:rsidRPr="003D492C">
              <w:rPr>
                <w:rFonts w:eastAsia="Calibri" w:cstheme="minorHAnsi"/>
                <w:b/>
                <w:color w:val="44546A" w:themeColor="text2"/>
                <w:sz w:val="18"/>
                <w:szCs w:val="20"/>
                <w:vertAlign w:val="superscript"/>
              </w:rPr>
              <w:t>st</w:t>
            </w:r>
            <w:r w:rsidRPr="003D492C">
              <w:rPr>
                <w:rFonts w:eastAsia="Calibri" w:cstheme="minorHAnsi"/>
                <w:b/>
                <w:color w:val="44546A" w:themeColor="text2"/>
                <w:sz w:val="18"/>
                <w:szCs w:val="20"/>
              </w:rPr>
              <w:t xml:space="preserve"> Year Undergraduate Civil Engineering </w:t>
            </w:r>
          </w:p>
        </w:tc>
      </w:tr>
      <w:tr w:rsidR="003D492C" w:rsidRPr="003D492C" w14:paraId="1A6C1FB0" w14:textId="77777777" w:rsidTr="000E1411">
        <w:trPr>
          <w:jc w:val="center"/>
        </w:trPr>
        <w:tc>
          <w:tcPr>
            <w:tcW w:w="1276" w:type="dxa"/>
            <w:shd w:val="clear" w:color="auto" w:fill="DEEAF6" w:themeFill="accent1" w:themeFillTint="33"/>
          </w:tcPr>
          <w:p w14:paraId="020EC9C6" w14:textId="77777777" w:rsidR="004A476A"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Course name: </w:t>
            </w:r>
          </w:p>
          <w:p w14:paraId="0C5F6934" w14:textId="77777777" w:rsidR="00315E62"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ENG1020 </w:t>
            </w:r>
          </w:p>
        </w:tc>
        <w:tc>
          <w:tcPr>
            <w:tcW w:w="2835" w:type="dxa"/>
            <w:shd w:val="clear" w:color="auto" w:fill="DEEAF6" w:themeFill="accent1" w:themeFillTint="33"/>
          </w:tcPr>
          <w:p w14:paraId="4353B32E" w14:textId="77777777" w:rsidR="004A476A"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7D0DBA86" w14:textId="77777777" w:rsidR="00315E62"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2010-2011 lecturer</w:t>
            </w:r>
          </w:p>
        </w:tc>
        <w:tc>
          <w:tcPr>
            <w:tcW w:w="5954" w:type="dxa"/>
            <w:shd w:val="clear" w:color="auto" w:fill="DEEAF6" w:themeFill="accent1" w:themeFillTint="33"/>
          </w:tcPr>
          <w:p w14:paraId="12B99AE6" w14:textId="77777777" w:rsidR="004A476A"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7578128A" w14:textId="77777777" w:rsidR="00315E62"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mechanics of solids</w:t>
            </w:r>
          </w:p>
        </w:tc>
      </w:tr>
      <w:tr w:rsidR="003D492C" w:rsidRPr="003D492C" w14:paraId="7815F01B" w14:textId="77777777" w:rsidTr="000E1411">
        <w:trPr>
          <w:jc w:val="center"/>
        </w:trPr>
        <w:tc>
          <w:tcPr>
            <w:tcW w:w="10065" w:type="dxa"/>
            <w:gridSpan w:val="3"/>
            <w:shd w:val="clear" w:color="auto" w:fill="FFFFFF" w:themeFill="background1"/>
          </w:tcPr>
          <w:p w14:paraId="4108579D" w14:textId="77777777" w:rsidR="00315E62" w:rsidRPr="003D492C" w:rsidRDefault="00315E62" w:rsidP="006A3C2F">
            <w:pPr>
              <w:keepLines/>
              <w:rPr>
                <w:rFonts w:eastAsia="Calibri" w:cstheme="minorHAnsi"/>
                <w:color w:val="44546A" w:themeColor="text2"/>
                <w:sz w:val="8"/>
                <w:szCs w:val="20"/>
              </w:rPr>
            </w:pPr>
          </w:p>
        </w:tc>
      </w:tr>
      <w:tr w:rsidR="003D492C" w:rsidRPr="003D492C" w14:paraId="04FCBEFE" w14:textId="77777777" w:rsidTr="000E1411">
        <w:trPr>
          <w:jc w:val="center"/>
        </w:trPr>
        <w:tc>
          <w:tcPr>
            <w:tcW w:w="10065" w:type="dxa"/>
            <w:gridSpan w:val="3"/>
            <w:shd w:val="clear" w:color="auto" w:fill="DEEAF6" w:themeFill="accent1" w:themeFillTint="33"/>
          </w:tcPr>
          <w:p w14:paraId="7CA94659" w14:textId="77777777" w:rsidR="00315E62" w:rsidRPr="003D492C" w:rsidRDefault="004A476A" w:rsidP="006A3C2F">
            <w:pPr>
              <w:keepLines/>
              <w:rPr>
                <w:rFonts w:eastAsia="Calibri" w:cstheme="minorHAnsi"/>
                <w:b/>
                <w:color w:val="44546A" w:themeColor="text2"/>
                <w:sz w:val="18"/>
                <w:szCs w:val="20"/>
              </w:rPr>
            </w:pPr>
            <w:r w:rsidRPr="003D492C">
              <w:rPr>
                <w:rFonts w:eastAsia="Calibri" w:cstheme="minorHAnsi"/>
                <w:b/>
                <w:color w:val="44546A" w:themeColor="text2"/>
                <w:sz w:val="18"/>
                <w:szCs w:val="20"/>
              </w:rPr>
              <w:t>COMPUTING AND HYDROLOGY - 2</w:t>
            </w:r>
            <w:r w:rsidRPr="003D492C">
              <w:rPr>
                <w:rFonts w:eastAsia="Calibri" w:cstheme="minorHAnsi"/>
                <w:b/>
                <w:color w:val="44546A" w:themeColor="text2"/>
                <w:sz w:val="18"/>
                <w:szCs w:val="20"/>
                <w:vertAlign w:val="superscript"/>
              </w:rPr>
              <w:t>nd</w:t>
            </w:r>
            <w:r w:rsidRPr="003D492C">
              <w:rPr>
                <w:rFonts w:eastAsia="Calibri" w:cstheme="minorHAnsi"/>
                <w:b/>
                <w:color w:val="44546A" w:themeColor="text2"/>
                <w:sz w:val="18"/>
                <w:szCs w:val="20"/>
              </w:rPr>
              <w:t xml:space="preserve"> Year Undergraduate Civil Engineering</w:t>
            </w:r>
          </w:p>
        </w:tc>
      </w:tr>
      <w:tr w:rsidR="003D492C" w:rsidRPr="003D492C" w14:paraId="415F577D" w14:textId="77777777" w:rsidTr="000E1411">
        <w:trPr>
          <w:jc w:val="center"/>
        </w:trPr>
        <w:tc>
          <w:tcPr>
            <w:tcW w:w="1276" w:type="dxa"/>
            <w:shd w:val="clear" w:color="auto" w:fill="DEEAF6" w:themeFill="accent1" w:themeFillTint="33"/>
          </w:tcPr>
          <w:p w14:paraId="6F37D715" w14:textId="77777777" w:rsidR="004A476A"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Course name: </w:t>
            </w:r>
          </w:p>
          <w:p w14:paraId="4C434567" w14:textId="77777777" w:rsidR="00315E62"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CIV2207</w:t>
            </w:r>
          </w:p>
        </w:tc>
        <w:tc>
          <w:tcPr>
            <w:tcW w:w="2835" w:type="dxa"/>
            <w:shd w:val="clear" w:color="auto" w:fill="DEEAF6" w:themeFill="accent1" w:themeFillTint="33"/>
          </w:tcPr>
          <w:p w14:paraId="4BCA5529" w14:textId="77777777" w:rsidR="004A476A"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2C31F072" w14:textId="77777777" w:rsidR="00315E62" w:rsidRPr="003D492C" w:rsidRDefault="00315E62" w:rsidP="006A3C2F">
            <w:pPr>
              <w:keepLines/>
              <w:jc w:val="center"/>
              <w:rPr>
                <w:rFonts w:eastAsia="Calibri" w:cstheme="minorHAnsi"/>
                <w:color w:val="44546A" w:themeColor="text2"/>
                <w:sz w:val="18"/>
                <w:szCs w:val="20"/>
              </w:rPr>
            </w:pPr>
            <w:proofErr w:type="gramStart"/>
            <w:r w:rsidRPr="003D492C">
              <w:rPr>
                <w:rFonts w:eastAsia="Calibri" w:cstheme="minorHAnsi"/>
                <w:color w:val="44546A" w:themeColor="text2"/>
                <w:sz w:val="18"/>
                <w:szCs w:val="20"/>
              </w:rPr>
              <w:t>2010-2012 unit</w:t>
            </w:r>
            <w:proofErr w:type="gramEnd"/>
            <w:r w:rsidRPr="003D492C">
              <w:rPr>
                <w:rFonts w:eastAsia="Calibri" w:cstheme="minorHAnsi"/>
                <w:color w:val="44546A" w:themeColor="text2"/>
                <w:sz w:val="18"/>
                <w:szCs w:val="20"/>
              </w:rPr>
              <w:t xml:space="preserve"> coordinator and lecturer</w:t>
            </w:r>
          </w:p>
        </w:tc>
        <w:tc>
          <w:tcPr>
            <w:tcW w:w="5954" w:type="dxa"/>
            <w:shd w:val="clear" w:color="auto" w:fill="DEEAF6" w:themeFill="accent1" w:themeFillTint="33"/>
          </w:tcPr>
          <w:p w14:paraId="12E20422" w14:textId="77777777" w:rsidR="004A476A"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03C5411B" w14:textId="77777777" w:rsidR="00315E62" w:rsidRPr="003D492C" w:rsidRDefault="00315E62"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flood frequency analysis, routing, general statistical methods for flow prediction, stream gauge measurements</w:t>
            </w:r>
          </w:p>
        </w:tc>
      </w:tr>
      <w:tr w:rsidR="003D492C" w:rsidRPr="003D492C" w14:paraId="46B26E30" w14:textId="77777777" w:rsidTr="000E1411">
        <w:trPr>
          <w:jc w:val="center"/>
        </w:trPr>
        <w:tc>
          <w:tcPr>
            <w:tcW w:w="10065" w:type="dxa"/>
            <w:gridSpan w:val="3"/>
            <w:shd w:val="clear" w:color="auto" w:fill="FFFFFF" w:themeFill="background1"/>
          </w:tcPr>
          <w:p w14:paraId="01AC3679" w14:textId="77777777" w:rsidR="00315E62" w:rsidRPr="003D492C" w:rsidRDefault="00315E62" w:rsidP="006A3C2F">
            <w:pPr>
              <w:keepLines/>
              <w:rPr>
                <w:rFonts w:eastAsia="Calibri" w:cstheme="minorHAnsi"/>
                <w:color w:val="44546A" w:themeColor="text2"/>
                <w:sz w:val="8"/>
                <w:szCs w:val="8"/>
              </w:rPr>
            </w:pPr>
          </w:p>
        </w:tc>
      </w:tr>
      <w:tr w:rsidR="003D492C" w:rsidRPr="003D492C" w14:paraId="3ABA44AF" w14:textId="77777777" w:rsidTr="000E1411">
        <w:trPr>
          <w:jc w:val="center"/>
        </w:trPr>
        <w:tc>
          <w:tcPr>
            <w:tcW w:w="10065" w:type="dxa"/>
            <w:gridSpan w:val="3"/>
            <w:shd w:val="clear" w:color="auto" w:fill="DEEAF6" w:themeFill="accent1" w:themeFillTint="33"/>
          </w:tcPr>
          <w:p w14:paraId="463A040D" w14:textId="77777777" w:rsidR="00315E62" w:rsidRPr="003D492C" w:rsidRDefault="004A476A" w:rsidP="006A3C2F">
            <w:pPr>
              <w:keepLines/>
              <w:rPr>
                <w:rFonts w:eastAsia="Calibri" w:cstheme="minorHAnsi"/>
                <w:b/>
                <w:color w:val="44546A" w:themeColor="text2"/>
                <w:sz w:val="18"/>
                <w:szCs w:val="20"/>
              </w:rPr>
            </w:pPr>
            <w:r w:rsidRPr="003D492C">
              <w:rPr>
                <w:rFonts w:eastAsia="Calibri" w:cstheme="minorHAnsi"/>
                <w:b/>
                <w:color w:val="44546A" w:themeColor="text2"/>
                <w:sz w:val="18"/>
                <w:szCs w:val="20"/>
              </w:rPr>
              <w:t>INTEGRATED URBAN WATER MANAGEMENT - 4</w:t>
            </w:r>
            <w:r w:rsidRPr="003D492C">
              <w:rPr>
                <w:rFonts w:eastAsia="Calibri" w:cstheme="minorHAnsi"/>
                <w:b/>
                <w:color w:val="44546A" w:themeColor="text2"/>
                <w:sz w:val="18"/>
                <w:szCs w:val="20"/>
                <w:vertAlign w:val="superscript"/>
              </w:rPr>
              <w:t>th</w:t>
            </w:r>
            <w:r w:rsidRPr="003D492C">
              <w:rPr>
                <w:rFonts w:eastAsia="Calibri" w:cstheme="minorHAnsi"/>
                <w:b/>
                <w:color w:val="44546A" w:themeColor="text2"/>
                <w:sz w:val="18"/>
                <w:szCs w:val="20"/>
              </w:rPr>
              <w:t xml:space="preserve"> Year Undergraduate Civil Engineering </w:t>
            </w:r>
          </w:p>
        </w:tc>
      </w:tr>
      <w:tr w:rsidR="003D492C" w:rsidRPr="003D492C" w14:paraId="78BD9ECD" w14:textId="77777777" w:rsidTr="000E1411">
        <w:trPr>
          <w:jc w:val="center"/>
        </w:trPr>
        <w:tc>
          <w:tcPr>
            <w:tcW w:w="1276" w:type="dxa"/>
            <w:shd w:val="clear" w:color="auto" w:fill="DEEAF6" w:themeFill="accent1" w:themeFillTint="33"/>
          </w:tcPr>
          <w:p w14:paraId="16E9BEE0" w14:textId="77777777" w:rsidR="00315E62"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Course name: CIV4261</w:t>
            </w:r>
          </w:p>
        </w:tc>
        <w:tc>
          <w:tcPr>
            <w:tcW w:w="2835" w:type="dxa"/>
            <w:shd w:val="clear" w:color="auto" w:fill="DEEAF6" w:themeFill="accent1" w:themeFillTint="33"/>
          </w:tcPr>
          <w:p w14:paraId="204C4DED"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2A563991" w14:textId="77777777" w:rsidR="00315E62" w:rsidRPr="003D492C" w:rsidRDefault="004A476A" w:rsidP="00573A4B">
            <w:pPr>
              <w:keepLines/>
              <w:jc w:val="center"/>
              <w:rPr>
                <w:rFonts w:eastAsia="Calibri" w:cstheme="minorHAnsi"/>
                <w:color w:val="44546A" w:themeColor="text2"/>
                <w:sz w:val="18"/>
                <w:szCs w:val="20"/>
              </w:rPr>
            </w:pPr>
            <w:proofErr w:type="gramStart"/>
            <w:r w:rsidRPr="003D492C">
              <w:rPr>
                <w:rFonts w:eastAsia="Calibri" w:cstheme="minorHAnsi"/>
                <w:color w:val="44546A" w:themeColor="text2"/>
                <w:sz w:val="18"/>
                <w:szCs w:val="20"/>
              </w:rPr>
              <w:t>2010-20</w:t>
            </w:r>
            <w:r w:rsidR="00B170DA" w:rsidRPr="003D492C">
              <w:rPr>
                <w:rFonts w:eastAsia="Calibri" w:cstheme="minorHAnsi"/>
                <w:color w:val="44546A" w:themeColor="text2"/>
                <w:sz w:val="18"/>
                <w:szCs w:val="20"/>
              </w:rPr>
              <w:t>2</w:t>
            </w:r>
            <w:r w:rsidR="004A64FF" w:rsidRPr="003D492C">
              <w:rPr>
                <w:rFonts w:eastAsia="Calibri" w:cstheme="minorHAnsi"/>
                <w:color w:val="44546A" w:themeColor="text2"/>
                <w:sz w:val="18"/>
                <w:szCs w:val="20"/>
              </w:rPr>
              <w:t>1</w:t>
            </w:r>
            <w:r w:rsidRPr="003D492C">
              <w:rPr>
                <w:rFonts w:eastAsia="Calibri" w:cstheme="minorHAnsi"/>
                <w:color w:val="44546A" w:themeColor="text2"/>
                <w:sz w:val="18"/>
                <w:szCs w:val="20"/>
              </w:rPr>
              <w:t xml:space="preserve"> unit</w:t>
            </w:r>
            <w:proofErr w:type="gramEnd"/>
            <w:r w:rsidRPr="003D492C">
              <w:rPr>
                <w:rFonts w:eastAsia="Calibri" w:cstheme="minorHAnsi"/>
                <w:color w:val="44546A" w:themeColor="text2"/>
                <w:sz w:val="18"/>
                <w:szCs w:val="20"/>
              </w:rPr>
              <w:t xml:space="preserve"> coordinator and lecturer</w:t>
            </w:r>
          </w:p>
        </w:tc>
        <w:tc>
          <w:tcPr>
            <w:tcW w:w="5954" w:type="dxa"/>
            <w:shd w:val="clear" w:color="auto" w:fill="DEEAF6" w:themeFill="accent1" w:themeFillTint="33"/>
          </w:tcPr>
          <w:p w14:paraId="48EB398E"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030BDA2D" w14:textId="77777777" w:rsidR="00315E62"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integration of water services, watershed systems models, stormwater and wastewater treatment, Life Cycle Costing, Triple Bottom Line.</w:t>
            </w:r>
          </w:p>
        </w:tc>
      </w:tr>
      <w:tr w:rsidR="003D492C" w:rsidRPr="003D492C" w14:paraId="21AC54DF" w14:textId="77777777" w:rsidTr="000E1411">
        <w:trPr>
          <w:jc w:val="center"/>
        </w:trPr>
        <w:tc>
          <w:tcPr>
            <w:tcW w:w="10065" w:type="dxa"/>
            <w:gridSpan w:val="3"/>
            <w:shd w:val="clear" w:color="auto" w:fill="FFFFFF" w:themeFill="background1"/>
          </w:tcPr>
          <w:p w14:paraId="1D820FFE" w14:textId="77777777" w:rsidR="00315E62" w:rsidRPr="003D492C" w:rsidRDefault="00315E62" w:rsidP="006A3C2F">
            <w:pPr>
              <w:keepLines/>
              <w:rPr>
                <w:rFonts w:eastAsia="Calibri" w:cstheme="minorHAnsi"/>
                <w:color w:val="44546A" w:themeColor="text2"/>
                <w:sz w:val="8"/>
                <w:szCs w:val="8"/>
              </w:rPr>
            </w:pPr>
          </w:p>
        </w:tc>
      </w:tr>
      <w:tr w:rsidR="003D492C" w:rsidRPr="003D492C" w14:paraId="2E4991AC" w14:textId="77777777" w:rsidTr="000E1411">
        <w:trPr>
          <w:jc w:val="center"/>
        </w:trPr>
        <w:tc>
          <w:tcPr>
            <w:tcW w:w="10065" w:type="dxa"/>
            <w:gridSpan w:val="3"/>
            <w:shd w:val="clear" w:color="auto" w:fill="DEEAF6" w:themeFill="accent1" w:themeFillTint="33"/>
          </w:tcPr>
          <w:p w14:paraId="6B40C16E" w14:textId="77777777" w:rsidR="004A476A" w:rsidRPr="003D492C" w:rsidRDefault="004A476A" w:rsidP="006A3C2F">
            <w:pPr>
              <w:keepLines/>
              <w:rPr>
                <w:rFonts w:eastAsia="Calibri" w:cstheme="minorHAnsi"/>
                <w:b/>
                <w:color w:val="44546A" w:themeColor="text2"/>
                <w:sz w:val="18"/>
                <w:szCs w:val="20"/>
              </w:rPr>
            </w:pPr>
            <w:r w:rsidRPr="003D492C">
              <w:rPr>
                <w:rFonts w:eastAsia="Calibri" w:cstheme="minorHAnsi"/>
                <w:b/>
                <w:color w:val="44546A" w:themeColor="text2"/>
                <w:sz w:val="18"/>
                <w:szCs w:val="20"/>
              </w:rPr>
              <w:t xml:space="preserve">RESEARCH </w:t>
            </w:r>
            <w:proofErr w:type="gramStart"/>
            <w:r w:rsidRPr="003D492C">
              <w:rPr>
                <w:rFonts w:eastAsia="Calibri" w:cstheme="minorHAnsi"/>
                <w:b/>
                <w:color w:val="44546A" w:themeColor="text2"/>
                <w:sz w:val="18"/>
                <w:szCs w:val="20"/>
              </w:rPr>
              <w:t>PROJECT  -</w:t>
            </w:r>
            <w:proofErr w:type="gramEnd"/>
            <w:r w:rsidRPr="003D492C">
              <w:rPr>
                <w:rFonts w:eastAsia="Calibri" w:cstheme="minorHAnsi"/>
                <w:b/>
                <w:color w:val="44546A" w:themeColor="text2"/>
                <w:sz w:val="18"/>
                <w:szCs w:val="20"/>
              </w:rPr>
              <w:t xml:space="preserve"> 4</w:t>
            </w:r>
            <w:r w:rsidRPr="003D492C">
              <w:rPr>
                <w:rFonts w:eastAsia="Calibri" w:cstheme="minorHAnsi"/>
                <w:b/>
                <w:color w:val="44546A" w:themeColor="text2"/>
                <w:sz w:val="18"/>
                <w:szCs w:val="20"/>
                <w:vertAlign w:val="superscript"/>
              </w:rPr>
              <w:t>th</w:t>
            </w:r>
            <w:r w:rsidRPr="003D492C">
              <w:rPr>
                <w:rFonts w:eastAsia="Calibri" w:cstheme="minorHAnsi"/>
                <w:b/>
                <w:color w:val="44546A" w:themeColor="text2"/>
                <w:sz w:val="18"/>
                <w:szCs w:val="20"/>
              </w:rPr>
              <w:t xml:space="preserve"> Year Undergraduate Civil Engineering </w:t>
            </w:r>
          </w:p>
        </w:tc>
      </w:tr>
      <w:tr w:rsidR="003D492C" w:rsidRPr="003D492C" w14:paraId="3C9250CF" w14:textId="77777777" w:rsidTr="000E1411">
        <w:trPr>
          <w:jc w:val="center"/>
        </w:trPr>
        <w:tc>
          <w:tcPr>
            <w:tcW w:w="1276" w:type="dxa"/>
            <w:shd w:val="clear" w:color="auto" w:fill="DEEAF6" w:themeFill="accent1" w:themeFillTint="33"/>
          </w:tcPr>
          <w:p w14:paraId="57663EF0"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Course name: CIV4210</w:t>
            </w:r>
          </w:p>
        </w:tc>
        <w:tc>
          <w:tcPr>
            <w:tcW w:w="2835" w:type="dxa"/>
            <w:shd w:val="clear" w:color="auto" w:fill="DEEAF6" w:themeFill="accent1" w:themeFillTint="33"/>
          </w:tcPr>
          <w:p w14:paraId="088953A9"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175B1F0A"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supervisor of between 4-11 students per year</w:t>
            </w:r>
          </w:p>
        </w:tc>
        <w:tc>
          <w:tcPr>
            <w:tcW w:w="5954" w:type="dxa"/>
            <w:shd w:val="clear" w:color="auto" w:fill="DEEAF6" w:themeFill="accent1" w:themeFillTint="33"/>
          </w:tcPr>
          <w:p w14:paraId="1DC26F4B"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47344D9D"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anything in water management</w:t>
            </w:r>
          </w:p>
        </w:tc>
      </w:tr>
      <w:tr w:rsidR="003D492C" w:rsidRPr="003D492C" w14:paraId="3FEF70FB" w14:textId="77777777" w:rsidTr="000E1411">
        <w:trPr>
          <w:jc w:val="center"/>
        </w:trPr>
        <w:tc>
          <w:tcPr>
            <w:tcW w:w="10065" w:type="dxa"/>
            <w:gridSpan w:val="3"/>
          </w:tcPr>
          <w:p w14:paraId="5432E7B2" w14:textId="77777777" w:rsidR="00315E62" w:rsidRPr="003D492C" w:rsidRDefault="00315E62" w:rsidP="006A3C2F">
            <w:pPr>
              <w:keepLines/>
              <w:rPr>
                <w:rFonts w:eastAsia="Calibri" w:cstheme="minorHAnsi"/>
                <w:color w:val="44546A" w:themeColor="text2"/>
                <w:sz w:val="8"/>
                <w:szCs w:val="8"/>
              </w:rPr>
            </w:pPr>
          </w:p>
        </w:tc>
      </w:tr>
      <w:tr w:rsidR="003D492C" w:rsidRPr="003D492C" w14:paraId="7FF302EC" w14:textId="77777777" w:rsidTr="000E1411">
        <w:trPr>
          <w:jc w:val="center"/>
        </w:trPr>
        <w:tc>
          <w:tcPr>
            <w:tcW w:w="10065" w:type="dxa"/>
            <w:gridSpan w:val="3"/>
            <w:shd w:val="clear" w:color="auto" w:fill="DEEAF6" w:themeFill="accent1" w:themeFillTint="33"/>
          </w:tcPr>
          <w:p w14:paraId="5FCE1470" w14:textId="77777777" w:rsidR="004A476A" w:rsidRPr="003D492C" w:rsidRDefault="004A476A" w:rsidP="006A3C2F">
            <w:pPr>
              <w:keepLines/>
              <w:rPr>
                <w:rFonts w:eastAsia="Calibri" w:cstheme="minorHAnsi"/>
                <w:b/>
                <w:color w:val="44546A" w:themeColor="text2"/>
                <w:sz w:val="18"/>
                <w:szCs w:val="20"/>
              </w:rPr>
            </w:pPr>
            <w:r w:rsidRPr="003D492C">
              <w:rPr>
                <w:rFonts w:eastAsia="Calibri" w:cstheme="minorHAnsi"/>
                <w:b/>
                <w:color w:val="44546A" w:themeColor="text2"/>
                <w:sz w:val="18"/>
                <w:szCs w:val="20"/>
              </w:rPr>
              <w:t>WATER SENSITIVE STORMWATER DESIGN - 5</w:t>
            </w:r>
            <w:r w:rsidRPr="003D492C">
              <w:rPr>
                <w:rFonts w:eastAsia="Calibri" w:cstheme="minorHAnsi"/>
                <w:b/>
                <w:color w:val="44546A" w:themeColor="text2"/>
                <w:sz w:val="18"/>
                <w:szCs w:val="20"/>
                <w:vertAlign w:val="superscript"/>
              </w:rPr>
              <w:t>th</w:t>
            </w:r>
            <w:r w:rsidRPr="003D492C">
              <w:rPr>
                <w:rFonts w:eastAsia="Calibri" w:cstheme="minorHAnsi"/>
                <w:b/>
                <w:color w:val="44546A" w:themeColor="text2"/>
                <w:sz w:val="18"/>
                <w:szCs w:val="20"/>
              </w:rPr>
              <w:t xml:space="preserve"> Year (Graduate/</w:t>
            </w:r>
            <w:proofErr w:type="gramStart"/>
            <w:r w:rsidRPr="003D492C">
              <w:rPr>
                <w:rFonts w:eastAsia="Calibri" w:cstheme="minorHAnsi"/>
                <w:b/>
                <w:color w:val="44546A" w:themeColor="text2"/>
                <w:sz w:val="18"/>
                <w:szCs w:val="20"/>
              </w:rPr>
              <w:t>Master’s</w:t>
            </w:r>
            <w:proofErr w:type="gramEnd"/>
            <w:r w:rsidRPr="003D492C">
              <w:rPr>
                <w:rFonts w:eastAsia="Calibri" w:cstheme="minorHAnsi"/>
                <w:b/>
                <w:color w:val="44546A" w:themeColor="text2"/>
                <w:sz w:val="18"/>
                <w:szCs w:val="20"/>
              </w:rPr>
              <w:t xml:space="preserve"> Level) Civil Engineering </w:t>
            </w:r>
          </w:p>
        </w:tc>
      </w:tr>
      <w:tr w:rsidR="003D492C" w:rsidRPr="003D492C" w14:paraId="191C043F" w14:textId="77777777" w:rsidTr="000E1411">
        <w:trPr>
          <w:jc w:val="center"/>
        </w:trPr>
        <w:tc>
          <w:tcPr>
            <w:tcW w:w="1276" w:type="dxa"/>
            <w:shd w:val="clear" w:color="auto" w:fill="DEEAF6" w:themeFill="accent1" w:themeFillTint="33"/>
          </w:tcPr>
          <w:p w14:paraId="28C409B4"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Course name: CIV5884</w:t>
            </w:r>
          </w:p>
        </w:tc>
        <w:tc>
          <w:tcPr>
            <w:tcW w:w="2835" w:type="dxa"/>
            <w:shd w:val="clear" w:color="auto" w:fill="DEEAF6" w:themeFill="accent1" w:themeFillTint="33"/>
          </w:tcPr>
          <w:p w14:paraId="03B4FC83"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5147D0F5" w14:textId="431DD39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2015-20</w:t>
            </w:r>
            <w:r w:rsidR="00B170DA" w:rsidRPr="003D492C">
              <w:rPr>
                <w:rFonts w:eastAsia="Calibri" w:cstheme="minorHAnsi"/>
                <w:color w:val="44546A" w:themeColor="text2"/>
                <w:sz w:val="18"/>
                <w:szCs w:val="20"/>
              </w:rPr>
              <w:t>2</w:t>
            </w:r>
            <w:r w:rsidR="00936702">
              <w:rPr>
                <w:rFonts w:eastAsia="Calibri" w:cstheme="minorHAnsi"/>
                <w:color w:val="44546A" w:themeColor="text2"/>
                <w:sz w:val="18"/>
                <w:szCs w:val="20"/>
              </w:rPr>
              <w:t>2</w:t>
            </w:r>
            <w:r w:rsidRPr="003D492C">
              <w:rPr>
                <w:rFonts w:eastAsia="Calibri" w:cstheme="minorHAnsi"/>
                <w:color w:val="44546A" w:themeColor="text2"/>
                <w:sz w:val="18"/>
                <w:szCs w:val="20"/>
              </w:rPr>
              <w:t xml:space="preserve"> lecturer, </w:t>
            </w:r>
            <w:proofErr w:type="gramStart"/>
            <w:r w:rsidRPr="003D492C">
              <w:rPr>
                <w:rFonts w:eastAsia="Calibri" w:cstheme="minorHAnsi"/>
                <w:color w:val="44546A" w:themeColor="text2"/>
                <w:sz w:val="18"/>
                <w:szCs w:val="20"/>
              </w:rPr>
              <w:t>2017</w:t>
            </w:r>
            <w:r w:rsidR="00B170DA" w:rsidRPr="003D492C">
              <w:rPr>
                <w:rFonts w:eastAsia="Calibri" w:cstheme="minorHAnsi"/>
                <w:color w:val="44546A" w:themeColor="text2"/>
                <w:sz w:val="18"/>
                <w:szCs w:val="20"/>
              </w:rPr>
              <w:t>-202</w:t>
            </w:r>
            <w:r w:rsidR="00936702">
              <w:rPr>
                <w:rFonts w:eastAsia="Calibri" w:cstheme="minorHAnsi"/>
                <w:color w:val="44546A" w:themeColor="text2"/>
                <w:sz w:val="18"/>
                <w:szCs w:val="20"/>
              </w:rPr>
              <w:t>2</w:t>
            </w:r>
            <w:r w:rsidRPr="003D492C">
              <w:rPr>
                <w:rFonts w:eastAsia="Calibri" w:cstheme="minorHAnsi"/>
                <w:color w:val="44546A" w:themeColor="text2"/>
                <w:sz w:val="18"/>
                <w:szCs w:val="20"/>
              </w:rPr>
              <w:t xml:space="preserve"> unit</w:t>
            </w:r>
            <w:proofErr w:type="gramEnd"/>
            <w:r w:rsidRPr="003D492C">
              <w:rPr>
                <w:rFonts w:eastAsia="Calibri" w:cstheme="minorHAnsi"/>
                <w:color w:val="44546A" w:themeColor="text2"/>
                <w:sz w:val="18"/>
                <w:szCs w:val="20"/>
              </w:rPr>
              <w:t xml:space="preserve"> coordinator and lecturer</w:t>
            </w:r>
          </w:p>
        </w:tc>
        <w:tc>
          <w:tcPr>
            <w:tcW w:w="5954" w:type="dxa"/>
            <w:shd w:val="clear" w:color="auto" w:fill="DEEAF6" w:themeFill="accent1" w:themeFillTint="33"/>
          </w:tcPr>
          <w:p w14:paraId="4B2816A7"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5BF9E1BA" w14:textId="77777777" w:rsidR="004A476A" w:rsidRPr="003D492C" w:rsidRDefault="004A476A" w:rsidP="006A3C2F">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BMP, WSUD, LID stormwater management</w:t>
            </w:r>
          </w:p>
          <w:p w14:paraId="1C558D57" w14:textId="77777777" w:rsidR="007770CC" w:rsidRPr="003D492C" w:rsidRDefault="007770CC" w:rsidP="006A3C2F">
            <w:pPr>
              <w:keepLines/>
              <w:jc w:val="center"/>
              <w:rPr>
                <w:rFonts w:eastAsia="Calibri" w:cstheme="minorHAnsi"/>
                <w:color w:val="44546A" w:themeColor="text2"/>
                <w:sz w:val="18"/>
                <w:szCs w:val="20"/>
              </w:rPr>
            </w:pPr>
          </w:p>
        </w:tc>
      </w:tr>
      <w:tr w:rsidR="003D492C" w:rsidRPr="003D492C" w14:paraId="1E1D71B3" w14:textId="77777777" w:rsidTr="00C124BB">
        <w:trPr>
          <w:jc w:val="center"/>
        </w:trPr>
        <w:tc>
          <w:tcPr>
            <w:tcW w:w="10065" w:type="dxa"/>
            <w:gridSpan w:val="3"/>
          </w:tcPr>
          <w:p w14:paraId="62DB9CDB" w14:textId="77777777" w:rsidR="007770CC" w:rsidRPr="003D492C" w:rsidRDefault="007770CC" w:rsidP="00C124BB">
            <w:pPr>
              <w:keepLines/>
              <w:rPr>
                <w:rFonts w:eastAsia="Calibri" w:cstheme="minorHAnsi"/>
                <w:color w:val="44546A" w:themeColor="text2"/>
                <w:sz w:val="8"/>
                <w:szCs w:val="8"/>
              </w:rPr>
            </w:pPr>
          </w:p>
        </w:tc>
      </w:tr>
      <w:tr w:rsidR="003D492C" w:rsidRPr="003D492C" w14:paraId="0A09A996" w14:textId="77777777" w:rsidTr="00C124BB">
        <w:trPr>
          <w:jc w:val="center"/>
        </w:trPr>
        <w:tc>
          <w:tcPr>
            <w:tcW w:w="10065" w:type="dxa"/>
            <w:gridSpan w:val="3"/>
            <w:shd w:val="clear" w:color="auto" w:fill="DEEAF6" w:themeFill="accent1" w:themeFillTint="33"/>
          </w:tcPr>
          <w:p w14:paraId="6A9FA855" w14:textId="77777777" w:rsidR="007770CC" w:rsidRPr="003D492C" w:rsidRDefault="003D492C" w:rsidP="00C124BB">
            <w:pPr>
              <w:keepLines/>
              <w:rPr>
                <w:rFonts w:eastAsia="Calibri" w:cstheme="minorHAnsi"/>
                <w:b/>
                <w:color w:val="44546A" w:themeColor="text2"/>
                <w:sz w:val="18"/>
                <w:szCs w:val="20"/>
              </w:rPr>
            </w:pPr>
            <w:r w:rsidRPr="003D492C">
              <w:rPr>
                <w:rFonts w:eastAsia="Calibri" w:cstheme="minorHAnsi"/>
                <w:b/>
                <w:color w:val="44546A" w:themeColor="text2"/>
                <w:sz w:val="18"/>
                <w:szCs w:val="20"/>
              </w:rPr>
              <w:t xml:space="preserve">HYDROPOWER </w:t>
            </w:r>
            <w:r w:rsidR="007770CC" w:rsidRPr="003D492C">
              <w:rPr>
                <w:rFonts w:eastAsia="Calibri" w:cstheme="minorHAnsi"/>
                <w:b/>
                <w:color w:val="44546A" w:themeColor="text2"/>
                <w:sz w:val="18"/>
                <w:szCs w:val="20"/>
              </w:rPr>
              <w:t>- 5</w:t>
            </w:r>
            <w:r w:rsidR="007770CC" w:rsidRPr="003D492C">
              <w:rPr>
                <w:rFonts w:eastAsia="Calibri" w:cstheme="minorHAnsi"/>
                <w:b/>
                <w:color w:val="44546A" w:themeColor="text2"/>
                <w:sz w:val="18"/>
                <w:szCs w:val="20"/>
                <w:vertAlign w:val="superscript"/>
              </w:rPr>
              <w:t>th</w:t>
            </w:r>
            <w:r w:rsidR="007770CC" w:rsidRPr="003D492C">
              <w:rPr>
                <w:rFonts w:eastAsia="Calibri" w:cstheme="minorHAnsi"/>
                <w:b/>
                <w:color w:val="44546A" w:themeColor="text2"/>
                <w:sz w:val="18"/>
                <w:szCs w:val="20"/>
              </w:rPr>
              <w:t xml:space="preserve"> Year (Graduate/</w:t>
            </w:r>
            <w:proofErr w:type="gramStart"/>
            <w:r w:rsidR="007770CC" w:rsidRPr="003D492C">
              <w:rPr>
                <w:rFonts w:eastAsia="Calibri" w:cstheme="minorHAnsi"/>
                <w:b/>
                <w:color w:val="44546A" w:themeColor="text2"/>
                <w:sz w:val="18"/>
                <w:szCs w:val="20"/>
              </w:rPr>
              <w:t>Master’s</w:t>
            </w:r>
            <w:proofErr w:type="gramEnd"/>
            <w:r w:rsidR="007770CC" w:rsidRPr="003D492C">
              <w:rPr>
                <w:rFonts w:eastAsia="Calibri" w:cstheme="minorHAnsi"/>
                <w:b/>
                <w:color w:val="44546A" w:themeColor="text2"/>
                <w:sz w:val="18"/>
                <w:szCs w:val="20"/>
              </w:rPr>
              <w:t xml:space="preserve"> Level) Civil Engineering </w:t>
            </w:r>
          </w:p>
        </w:tc>
      </w:tr>
      <w:tr w:rsidR="003D492C" w:rsidRPr="003D492C" w14:paraId="4411DE9C" w14:textId="77777777" w:rsidTr="00C124BB">
        <w:trPr>
          <w:jc w:val="center"/>
        </w:trPr>
        <w:tc>
          <w:tcPr>
            <w:tcW w:w="1276" w:type="dxa"/>
            <w:shd w:val="clear" w:color="auto" w:fill="DEEAF6" w:themeFill="accent1" w:themeFillTint="33"/>
          </w:tcPr>
          <w:p w14:paraId="2FBB97C4" w14:textId="77777777" w:rsidR="007770CC" w:rsidRPr="003D492C" w:rsidRDefault="007770CC" w:rsidP="00C124BB">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Course name: </w:t>
            </w:r>
            <w:r w:rsidR="003D492C" w:rsidRPr="003D492C">
              <w:rPr>
                <w:rFonts w:eastAsia="Calibri" w:cstheme="minorHAnsi"/>
                <w:color w:val="44546A" w:themeColor="text2"/>
                <w:sz w:val="18"/>
                <w:szCs w:val="20"/>
              </w:rPr>
              <w:t>RSE3241</w:t>
            </w:r>
          </w:p>
        </w:tc>
        <w:tc>
          <w:tcPr>
            <w:tcW w:w="2835" w:type="dxa"/>
            <w:shd w:val="clear" w:color="auto" w:fill="DEEAF6" w:themeFill="accent1" w:themeFillTint="33"/>
          </w:tcPr>
          <w:p w14:paraId="4AB9FD7D" w14:textId="77777777" w:rsidR="007770CC" w:rsidRPr="003D492C" w:rsidRDefault="007770CC" w:rsidP="00C124BB">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5C3E8298" w14:textId="578AB38E" w:rsidR="007770CC" w:rsidRPr="003D492C" w:rsidRDefault="007770CC" w:rsidP="00C124BB">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2021</w:t>
            </w:r>
            <w:r w:rsidR="00936702">
              <w:rPr>
                <w:rFonts w:eastAsia="Calibri" w:cstheme="minorHAnsi"/>
                <w:color w:val="44546A" w:themeColor="text2"/>
                <w:sz w:val="18"/>
                <w:szCs w:val="20"/>
              </w:rPr>
              <w:t>-2022</w:t>
            </w:r>
            <w:r w:rsidRPr="003D492C">
              <w:rPr>
                <w:rFonts w:eastAsia="Calibri" w:cstheme="minorHAnsi"/>
                <w:color w:val="44546A" w:themeColor="text2"/>
                <w:sz w:val="18"/>
                <w:szCs w:val="20"/>
              </w:rPr>
              <w:t xml:space="preserve"> lecturer</w:t>
            </w:r>
          </w:p>
        </w:tc>
        <w:tc>
          <w:tcPr>
            <w:tcW w:w="5954" w:type="dxa"/>
            <w:shd w:val="clear" w:color="auto" w:fill="DEEAF6" w:themeFill="accent1" w:themeFillTint="33"/>
          </w:tcPr>
          <w:p w14:paraId="6524E76B" w14:textId="77777777" w:rsidR="007770CC" w:rsidRPr="003D492C" w:rsidRDefault="007770CC" w:rsidP="00C124BB">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53CEEAC8" w14:textId="77777777" w:rsidR="007770CC" w:rsidRPr="003D492C" w:rsidRDefault="003D492C" w:rsidP="00C124BB">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Hydrology for hydropower plants, environmental impacts of hydropower systems</w:t>
            </w:r>
          </w:p>
        </w:tc>
      </w:tr>
      <w:tr w:rsidR="00936702" w:rsidRPr="003D492C" w14:paraId="2E8BDF85" w14:textId="77777777" w:rsidTr="00147296">
        <w:trPr>
          <w:jc w:val="center"/>
        </w:trPr>
        <w:tc>
          <w:tcPr>
            <w:tcW w:w="10065" w:type="dxa"/>
            <w:gridSpan w:val="3"/>
          </w:tcPr>
          <w:p w14:paraId="2EB9F229" w14:textId="77777777" w:rsidR="00936702" w:rsidRPr="003D492C" w:rsidRDefault="00936702" w:rsidP="00147296">
            <w:pPr>
              <w:keepLines/>
              <w:rPr>
                <w:rFonts w:eastAsia="Calibri" w:cstheme="minorHAnsi"/>
                <w:color w:val="44546A" w:themeColor="text2"/>
                <w:sz w:val="8"/>
                <w:szCs w:val="8"/>
              </w:rPr>
            </w:pPr>
          </w:p>
        </w:tc>
      </w:tr>
      <w:tr w:rsidR="00936702" w:rsidRPr="003D492C" w14:paraId="1A6A6293" w14:textId="77777777" w:rsidTr="00147296">
        <w:trPr>
          <w:jc w:val="center"/>
        </w:trPr>
        <w:tc>
          <w:tcPr>
            <w:tcW w:w="10065" w:type="dxa"/>
            <w:gridSpan w:val="3"/>
            <w:shd w:val="clear" w:color="auto" w:fill="DEEAF6" w:themeFill="accent1" w:themeFillTint="33"/>
          </w:tcPr>
          <w:p w14:paraId="3F5E297C" w14:textId="68D08DDB" w:rsidR="00936702" w:rsidRPr="003D492C" w:rsidRDefault="00936702" w:rsidP="00147296">
            <w:pPr>
              <w:keepLines/>
              <w:rPr>
                <w:rFonts w:eastAsia="Calibri" w:cstheme="minorHAnsi"/>
                <w:b/>
                <w:color w:val="44546A" w:themeColor="text2"/>
                <w:sz w:val="18"/>
                <w:szCs w:val="20"/>
              </w:rPr>
            </w:pPr>
            <w:r>
              <w:rPr>
                <w:rFonts w:eastAsia="Calibri" w:cstheme="minorHAnsi"/>
                <w:b/>
                <w:color w:val="44546A" w:themeColor="text2"/>
                <w:sz w:val="18"/>
                <w:szCs w:val="20"/>
              </w:rPr>
              <w:t>HYDROLOGY</w:t>
            </w:r>
            <w:r w:rsidRPr="003D492C">
              <w:rPr>
                <w:rFonts w:eastAsia="Calibri" w:cstheme="minorHAnsi"/>
                <w:b/>
                <w:color w:val="44546A" w:themeColor="text2"/>
                <w:sz w:val="18"/>
                <w:szCs w:val="20"/>
              </w:rPr>
              <w:t xml:space="preserve"> - </w:t>
            </w:r>
            <w:proofErr w:type="gramStart"/>
            <w:r>
              <w:rPr>
                <w:rFonts w:eastAsia="Calibri" w:cstheme="minorHAnsi"/>
                <w:b/>
                <w:color w:val="44546A" w:themeColor="text2"/>
                <w:sz w:val="18"/>
                <w:szCs w:val="20"/>
              </w:rPr>
              <w:t>3</w:t>
            </w:r>
            <w:r w:rsidRPr="003D492C">
              <w:rPr>
                <w:rFonts w:eastAsia="Calibri" w:cstheme="minorHAnsi"/>
                <w:b/>
                <w:color w:val="44546A" w:themeColor="text2"/>
                <w:sz w:val="18"/>
                <w:szCs w:val="20"/>
                <w:vertAlign w:val="superscript"/>
              </w:rPr>
              <w:t>th</w:t>
            </w:r>
            <w:proofErr w:type="gramEnd"/>
            <w:r w:rsidRPr="003D492C">
              <w:rPr>
                <w:rFonts w:eastAsia="Calibri" w:cstheme="minorHAnsi"/>
                <w:b/>
                <w:color w:val="44546A" w:themeColor="text2"/>
                <w:sz w:val="18"/>
                <w:szCs w:val="20"/>
              </w:rPr>
              <w:t xml:space="preserve"> Year (</w:t>
            </w:r>
            <w:r>
              <w:rPr>
                <w:rFonts w:eastAsia="Calibri" w:cstheme="minorHAnsi"/>
                <w:b/>
                <w:color w:val="44546A" w:themeColor="text2"/>
                <w:sz w:val="18"/>
                <w:szCs w:val="20"/>
              </w:rPr>
              <w:t xml:space="preserve">Undergraduate </w:t>
            </w:r>
            <w:r w:rsidRPr="003D492C">
              <w:rPr>
                <w:rFonts w:eastAsia="Calibri" w:cstheme="minorHAnsi"/>
                <w:b/>
                <w:color w:val="44546A" w:themeColor="text2"/>
                <w:sz w:val="18"/>
                <w:szCs w:val="20"/>
              </w:rPr>
              <w:t xml:space="preserve">Level) Civil Engineering </w:t>
            </w:r>
          </w:p>
        </w:tc>
      </w:tr>
      <w:tr w:rsidR="00936702" w:rsidRPr="003D492C" w14:paraId="5C7C17E3" w14:textId="77777777" w:rsidTr="00147296">
        <w:trPr>
          <w:jc w:val="center"/>
        </w:trPr>
        <w:tc>
          <w:tcPr>
            <w:tcW w:w="1276" w:type="dxa"/>
            <w:shd w:val="clear" w:color="auto" w:fill="DEEAF6" w:themeFill="accent1" w:themeFillTint="33"/>
          </w:tcPr>
          <w:p w14:paraId="7E5463C9" w14:textId="0E485F03" w:rsidR="00936702" w:rsidRPr="003D492C" w:rsidRDefault="00936702" w:rsidP="00147296">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Course name: </w:t>
            </w:r>
            <w:r>
              <w:rPr>
                <w:rFonts w:eastAsia="Calibri" w:cstheme="minorHAnsi"/>
                <w:color w:val="44546A" w:themeColor="text2"/>
                <w:sz w:val="18"/>
                <w:szCs w:val="20"/>
              </w:rPr>
              <w:t>CIV3285</w:t>
            </w:r>
          </w:p>
        </w:tc>
        <w:tc>
          <w:tcPr>
            <w:tcW w:w="2835" w:type="dxa"/>
            <w:shd w:val="clear" w:color="auto" w:fill="DEEAF6" w:themeFill="accent1" w:themeFillTint="33"/>
          </w:tcPr>
          <w:p w14:paraId="068513AE" w14:textId="77777777" w:rsidR="00936702" w:rsidRPr="003D492C" w:rsidRDefault="00936702" w:rsidP="00147296">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Role: </w:t>
            </w:r>
          </w:p>
          <w:p w14:paraId="3A509EDA" w14:textId="37DDB5B9" w:rsidR="00936702" w:rsidRPr="003D492C" w:rsidRDefault="00936702" w:rsidP="00147296">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202</w:t>
            </w:r>
            <w:r>
              <w:rPr>
                <w:rFonts w:eastAsia="Calibri" w:cstheme="minorHAnsi"/>
                <w:color w:val="44546A" w:themeColor="text2"/>
                <w:sz w:val="18"/>
                <w:szCs w:val="20"/>
              </w:rPr>
              <w:t>2</w:t>
            </w:r>
            <w:r w:rsidRPr="003D492C">
              <w:rPr>
                <w:rFonts w:eastAsia="Calibri" w:cstheme="minorHAnsi"/>
                <w:color w:val="44546A" w:themeColor="text2"/>
                <w:sz w:val="18"/>
                <w:szCs w:val="20"/>
              </w:rPr>
              <w:t xml:space="preserve"> lecturer</w:t>
            </w:r>
          </w:p>
        </w:tc>
        <w:tc>
          <w:tcPr>
            <w:tcW w:w="5954" w:type="dxa"/>
            <w:shd w:val="clear" w:color="auto" w:fill="DEEAF6" w:themeFill="accent1" w:themeFillTint="33"/>
          </w:tcPr>
          <w:p w14:paraId="41EAE437" w14:textId="77777777" w:rsidR="00936702" w:rsidRPr="003D492C" w:rsidRDefault="00936702" w:rsidP="00147296">
            <w:pPr>
              <w:keepLines/>
              <w:jc w:val="center"/>
              <w:rPr>
                <w:rFonts w:eastAsia="Calibri" w:cstheme="minorHAnsi"/>
                <w:color w:val="44546A" w:themeColor="text2"/>
                <w:sz w:val="18"/>
                <w:szCs w:val="20"/>
              </w:rPr>
            </w:pPr>
            <w:r w:rsidRPr="003D492C">
              <w:rPr>
                <w:rFonts w:eastAsia="Calibri" w:cstheme="minorHAnsi"/>
                <w:color w:val="44546A" w:themeColor="text2"/>
                <w:sz w:val="18"/>
                <w:szCs w:val="20"/>
              </w:rPr>
              <w:t xml:space="preserve">Topics taught: </w:t>
            </w:r>
          </w:p>
          <w:p w14:paraId="6B41F5B5" w14:textId="0F195490" w:rsidR="00936702" w:rsidRPr="003D492C" w:rsidRDefault="00936702" w:rsidP="00147296">
            <w:pPr>
              <w:keepLines/>
              <w:jc w:val="center"/>
              <w:rPr>
                <w:rFonts w:eastAsia="Calibri" w:cstheme="minorHAnsi"/>
                <w:color w:val="44546A" w:themeColor="text2"/>
                <w:sz w:val="18"/>
                <w:szCs w:val="20"/>
              </w:rPr>
            </w:pPr>
            <w:r>
              <w:rPr>
                <w:rFonts w:eastAsia="Calibri" w:cstheme="minorHAnsi"/>
                <w:color w:val="44546A" w:themeColor="text2"/>
                <w:sz w:val="18"/>
                <w:szCs w:val="20"/>
              </w:rPr>
              <w:t>Water cycle, rainfall, runoff processes, flood prediction, urban drainage design, WSUD, etc.</w:t>
            </w:r>
          </w:p>
        </w:tc>
      </w:tr>
    </w:tbl>
    <w:p w14:paraId="15937633" w14:textId="074E8FCE" w:rsidR="00326BC4" w:rsidRPr="00D95874" w:rsidRDefault="00D52B61" w:rsidP="006A3C2F">
      <w:pPr>
        <w:keepNext/>
        <w:keepLines/>
        <w:spacing w:after="0" w:line="240" w:lineRule="auto"/>
        <w:rPr>
          <w:rFonts w:eastAsia="Calibri" w:cstheme="minorHAnsi"/>
          <w:sz w:val="20"/>
          <w:szCs w:val="20"/>
          <w:u w:val="single"/>
        </w:rPr>
      </w:pPr>
      <w:r w:rsidRPr="00D95874">
        <w:rPr>
          <w:rFonts w:eastAsia="Calibri" w:cstheme="minorHAnsi"/>
          <w:sz w:val="20"/>
          <w:szCs w:val="20"/>
          <w:u w:val="single"/>
        </w:rPr>
        <w:lastRenderedPageBreak/>
        <w:t xml:space="preserve">Service to </w:t>
      </w:r>
      <w:r w:rsidR="00851B30" w:rsidRPr="00D95874">
        <w:rPr>
          <w:rFonts w:eastAsia="Calibri" w:cstheme="minorHAnsi"/>
          <w:sz w:val="20"/>
          <w:szCs w:val="20"/>
          <w:u w:val="single"/>
        </w:rPr>
        <w:t xml:space="preserve">university, </w:t>
      </w:r>
      <w:r w:rsidRPr="00D95874">
        <w:rPr>
          <w:rFonts w:eastAsia="Calibri" w:cstheme="minorHAnsi"/>
          <w:sz w:val="20"/>
          <w:szCs w:val="20"/>
          <w:u w:val="single"/>
        </w:rPr>
        <w:t>department</w:t>
      </w:r>
      <w:r w:rsidR="00851B30" w:rsidRPr="00D95874">
        <w:rPr>
          <w:rFonts w:eastAsia="Calibri" w:cstheme="minorHAnsi"/>
          <w:sz w:val="20"/>
          <w:szCs w:val="20"/>
          <w:u w:val="single"/>
        </w:rPr>
        <w:t xml:space="preserve"> and community at large</w:t>
      </w:r>
      <w:r w:rsidR="006A3C2F" w:rsidRPr="00D95874">
        <w:rPr>
          <w:rFonts w:eastAsia="Calibri" w:cstheme="minorHAnsi"/>
          <w:sz w:val="20"/>
          <w:szCs w:val="20"/>
          <w:u w:val="single"/>
        </w:rPr>
        <w:t>.</w:t>
      </w:r>
      <w:r w:rsidR="00851B30" w:rsidRPr="005D188E">
        <w:rPr>
          <w:rFonts w:eastAsia="Calibri" w:cstheme="minorHAnsi"/>
          <w:sz w:val="20"/>
          <w:szCs w:val="20"/>
        </w:rPr>
        <w:t xml:space="preserve"> </w:t>
      </w:r>
      <w:r w:rsidR="005D188E" w:rsidRPr="005D188E">
        <w:rPr>
          <w:rFonts w:eastAsia="Calibri" w:cstheme="minorHAnsi"/>
          <w:sz w:val="20"/>
          <w:szCs w:val="20"/>
        </w:rPr>
        <w:t>While only 20% of my time is dedicated to service, I take this role very seriously, providing active service to both within the university and externally (see table below for some examples).</w:t>
      </w:r>
    </w:p>
    <w:p w14:paraId="552A3B19" w14:textId="77777777" w:rsidR="003C3EC1" w:rsidRDefault="003C3EC1" w:rsidP="006A3C2F">
      <w:pPr>
        <w:keepNext/>
        <w:keepLines/>
        <w:spacing w:after="0" w:line="240" w:lineRule="auto"/>
        <w:rPr>
          <w:rFonts w:eastAsia="Calibri" w:cstheme="minorHAnsi"/>
          <w:sz w:val="20"/>
          <w:szCs w:val="20"/>
        </w:rPr>
      </w:pPr>
    </w:p>
    <w:tbl>
      <w:tblPr>
        <w:tblStyle w:val="LightShading-Accent1"/>
        <w:tblW w:w="8505" w:type="dxa"/>
        <w:jc w:val="center"/>
        <w:tblBorders>
          <w:top w:val="single" w:sz="18" w:space="0" w:color="5B9BD5" w:themeColor="accent1"/>
          <w:bottom w:val="single" w:sz="18" w:space="0" w:color="5B9BD5" w:themeColor="accent1"/>
        </w:tblBorders>
        <w:tblLook w:val="04A0" w:firstRow="1" w:lastRow="0" w:firstColumn="1" w:lastColumn="0" w:noHBand="0" w:noVBand="1"/>
      </w:tblPr>
      <w:tblGrid>
        <w:gridCol w:w="8505"/>
      </w:tblGrid>
      <w:tr w:rsidR="003C3EC1" w:rsidRPr="00667545" w14:paraId="784AD139" w14:textId="77777777" w:rsidTr="003C3E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tcBorders>
              <w:top w:val="single" w:sz="18" w:space="0" w:color="5B9BD5" w:themeColor="accent1"/>
              <w:bottom w:val="single" w:sz="18" w:space="0" w:color="5B9BD5" w:themeColor="accent1"/>
            </w:tcBorders>
            <w:shd w:val="clear" w:color="auto" w:fill="DEEAF6" w:themeFill="accent1" w:themeFillTint="33"/>
          </w:tcPr>
          <w:p w14:paraId="502A0D3E" w14:textId="77777777" w:rsidR="003C3EC1" w:rsidRPr="00667545" w:rsidRDefault="003C3EC1" w:rsidP="006A3C2F">
            <w:pPr>
              <w:keepNext/>
              <w:keepLines/>
              <w:jc w:val="center"/>
              <w:rPr>
                <w:color w:val="44546A" w:themeColor="text2"/>
                <w:sz w:val="18"/>
                <w:szCs w:val="20"/>
              </w:rPr>
            </w:pPr>
            <w:r w:rsidRPr="00667545">
              <w:rPr>
                <w:color w:val="44546A" w:themeColor="text2"/>
                <w:sz w:val="18"/>
                <w:szCs w:val="20"/>
              </w:rPr>
              <w:t>SERVICE – INTERNAL TO THE UNIVERSITY</w:t>
            </w:r>
          </w:p>
        </w:tc>
      </w:tr>
      <w:tr w:rsidR="003C3EC1" w:rsidRPr="004A476A" w14:paraId="3EDE019B"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tcBorders>
              <w:top w:val="single" w:sz="18" w:space="0" w:color="5B9BD5" w:themeColor="accent1"/>
            </w:tcBorders>
            <w:shd w:val="clear" w:color="auto" w:fill="auto"/>
          </w:tcPr>
          <w:p w14:paraId="69495F68" w14:textId="77777777" w:rsidR="003C3EC1" w:rsidRPr="004A476A" w:rsidRDefault="003C3EC1" w:rsidP="006A3C2F">
            <w:pPr>
              <w:keepNext/>
              <w:keepLines/>
              <w:jc w:val="center"/>
              <w:rPr>
                <w:b w:val="0"/>
                <w:color w:val="44546A" w:themeColor="text2"/>
                <w:sz w:val="8"/>
                <w:szCs w:val="8"/>
              </w:rPr>
            </w:pPr>
          </w:p>
        </w:tc>
      </w:tr>
      <w:tr w:rsidR="003C3EC1" w:rsidRPr="004A476A" w14:paraId="76BAD942" w14:textId="77777777" w:rsidTr="003C3EC1">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65F07591" w14:textId="77777777" w:rsidR="003C3EC1" w:rsidRPr="003C3EC1" w:rsidRDefault="003C3EC1" w:rsidP="006A3C2F">
            <w:pPr>
              <w:keepNext/>
              <w:keepLines/>
              <w:jc w:val="center"/>
              <w:rPr>
                <w:b w:val="0"/>
                <w:color w:val="44546A" w:themeColor="text2"/>
                <w:sz w:val="18"/>
                <w:szCs w:val="20"/>
              </w:rPr>
            </w:pPr>
            <w:r w:rsidRPr="003C3EC1">
              <w:rPr>
                <w:b w:val="0"/>
                <w:color w:val="44546A" w:themeColor="text2"/>
                <w:sz w:val="18"/>
                <w:szCs w:val="20"/>
              </w:rPr>
              <w:t xml:space="preserve">Establishment and leadership in </w:t>
            </w:r>
            <w:r>
              <w:rPr>
                <w:b w:val="0"/>
                <w:color w:val="44546A" w:themeColor="text2"/>
                <w:sz w:val="18"/>
                <w:szCs w:val="20"/>
              </w:rPr>
              <w:t>the development of the EPHM Lab</w:t>
            </w:r>
          </w:p>
          <w:p w14:paraId="54DB28D8" w14:textId="77777777" w:rsidR="003C3EC1" w:rsidRPr="004A476A" w:rsidRDefault="003C3EC1" w:rsidP="006A3C2F">
            <w:pPr>
              <w:keepNext/>
              <w:keepLines/>
              <w:jc w:val="center"/>
              <w:rPr>
                <w:b w:val="0"/>
                <w:color w:val="44546A" w:themeColor="text2"/>
                <w:sz w:val="18"/>
                <w:szCs w:val="20"/>
              </w:rPr>
            </w:pPr>
            <w:r w:rsidRPr="003C3EC1">
              <w:rPr>
                <w:b w:val="0"/>
                <w:color w:val="44546A" w:themeColor="text2"/>
                <w:sz w:val="18"/>
                <w:szCs w:val="20"/>
              </w:rPr>
              <w:t xml:space="preserve">Contribution to the development of the university campus through the leadership in the </w:t>
            </w:r>
            <w:r>
              <w:rPr>
                <w:b w:val="0"/>
                <w:color w:val="44546A" w:themeColor="text2"/>
                <w:sz w:val="18"/>
                <w:szCs w:val="20"/>
              </w:rPr>
              <w:t>redevelopment of the Living Lab</w:t>
            </w:r>
          </w:p>
        </w:tc>
      </w:tr>
      <w:tr w:rsidR="003C3EC1" w:rsidRPr="004A476A" w14:paraId="65F89B91"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tcPr>
          <w:p w14:paraId="792D9D4D" w14:textId="77777777" w:rsidR="003C3EC1" w:rsidRPr="004A476A" w:rsidRDefault="003C3EC1" w:rsidP="006A3C2F">
            <w:pPr>
              <w:keepNext/>
              <w:keepLines/>
              <w:jc w:val="center"/>
              <w:rPr>
                <w:color w:val="44546A" w:themeColor="text2"/>
                <w:sz w:val="8"/>
                <w:szCs w:val="8"/>
              </w:rPr>
            </w:pPr>
          </w:p>
        </w:tc>
      </w:tr>
      <w:tr w:rsidR="003C3EC1" w:rsidRPr="004A476A" w14:paraId="590C87D4" w14:textId="77777777" w:rsidTr="003C3EC1">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0D74E89D" w14:textId="77777777" w:rsidR="003C3EC1" w:rsidRPr="005D6F7E" w:rsidRDefault="003C3EC1" w:rsidP="006A3C2F">
            <w:pPr>
              <w:keepNext/>
              <w:keepLines/>
              <w:jc w:val="center"/>
              <w:rPr>
                <w:color w:val="44546A" w:themeColor="text2"/>
                <w:sz w:val="18"/>
                <w:szCs w:val="20"/>
              </w:rPr>
            </w:pPr>
            <w:r w:rsidRPr="005D6F7E">
              <w:rPr>
                <w:b w:val="0"/>
                <w:color w:val="44546A" w:themeColor="text2"/>
                <w:sz w:val="18"/>
                <w:szCs w:val="20"/>
              </w:rPr>
              <w:t>Member of the Department’s Education Committee</w:t>
            </w:r>
          </w:p>
        </w:tc>
      </w:tr>
      <w:tr w:rsidR="003C3EC1" w:rsidRPr="003C3EC1" w14:paraId="01461AF8"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50C3C414" w14:textId="77777777" w:rsidR="003C3EC1" w:rsidRPr="003C3EC1" w:rsidRDefault="003C3EC1" w:rsidP="006A3C2F">
            <w:pPr>
              <w:keepNext/>
              <w:keepLines/>
              <w:jc w:val="center"/>
              <w:rPr>
                <w:color w:val="44546A" w:themeColor="text2"/>
                <w:sz w:val="8"/>
                <w:szCs w:val="8"/>
              </w:rPr>
            </w:pPr>
          </w:p>
        </w:tc>
      </w:tr>
      <w:tr w:rsidR="003C3EC1" w:rsidRPr="004A476A" w14:paraId="0C894BDA" w14:textId="77777777" w:rsidTr="003C3EC1">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79855E8D" w14:textId="77777777" w:rsidR="003C3EC1" w:rsidRPr="005D6F7E" w:rsidRDefault="003C3EC1" w:rsidP="006A3C2F">
            <w:pPr>
              <w:keepNext/>
              <w:keepLines/>
              <w:jc w:val="center"/>
              <w:rPr>
                <w:color w:val="44546A" w:themeColor="text2"/>
                <w:sz w:val="18"/>
                <w:szCs w:val="20"/>
              </w:rPr>
            </w:pPr>
            <w:r w:rsidRPr="005D6F7E">
              <w:rPr>
                <w:b w:val="0"/>
                <w:color w:val="44546A" w:themeColor="text2"/>
                <w:sz w:val="18"/>
                <w:szCs w:val="20"/>
              </w:rPr>
              <w:t xml:space="preserve">Promoting interdisciplinary research at Monash University, especially via my involvement in the CRC for Water Sensitive Cities where I coordinate a </w:t>
            </w:r>
            <w:proofErr w:type="gramStart"/>
            <w:r w:rsidRPr="005D6F7E">
              <w:rPr>
                <w:b w:val="0"/>
                <w:color w:val="44546A" w:themeColor="text2"/>
                <w:sz w:val="18"/>
                <w:szCs w:val="20"/>
              </w:rPr>
              <w:t>number</w:t>
            </w:r>
            <w:proofErr w:type="gramEnd"/>
            <w:r w:rsidRPr="005D6F7E">
              <w:rPr>
                <w:b w:val="0"/>
                <w:color w:val="44546A" w:themeColor="text2"/>
                <w:sz w:val="18"/>
                <w:szCs w:val="20"/>
              </w:rPr>
              <w:t xml:space="preserve"> research topics across multiple facilities.</w:t>
            </w:r>
          </w:p>
        </w:tc>
      </w:tr>
      <w:tr w:rsidR="003C3EC1" w:rsidRPr="003C3EC1" w14:paraId="5EA12E16"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0A2F962F" w14:textId="77777777" w:rsidR="003C3EC1" w:rsidRPr="003C3EC1" w:rsidRDefault="003C3EC1" w:rsidP="006A3C2F">
            <w:pPr>
              <w:keepNext/>
              <w:keepLines/>
              <w:jc w:val="center"/>
              <w:rPr>
                <w:color w:val="44546A" w:themeColor="text2"/>
                <w:sz w:val="8"/>
                <w:szCs w:val="8"/>
              </w:rPr>
            </w:pPr>
          </w:p>
        </w:tc>
      </w:tr>
      <w:tr w:rsidR="003C3EC1" w:rsidRPr="004A476A" w14:paraId="773E5BAE" w14:textId="77777777" w:rsidTr="003C3EC1">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6871F7DA" w14:textId="77777777" w:rsidR="003C3EC1" w:rsidRPr="005D6F7E" w:rsidRDefault="003C3EC1" w:rsidP="006A3C2F">
            <w:pPr>
              <w:keepNext/>
              <w:keepLines/>
              <w:jc w:val="center"/>
              <w:rPr>
                <w:color w:val="44546A" w:themeColor="text2"/>
                <w:sz w:val="18"/>
                <w:szCs w:val="20"/>
              </w:rPr>
            </w:pPr>
            <w:r w:rsidRPr="005D6F7E">
              <w:rPr>
                <w:b w:val="0"/>
                <w:color w:val="44546A" w:themeColor="text2"/>
                <w:sz w:val="18"/>
                <w:szCs w:val="20"/>
              </w:rPr>
              <w:t xml:space="preserve">Direct involvement in mentoring and coaching via supervising three research fellows, two research assistants, one technician. I have mentored five ECRs to apply for Australian Government funding. </w:t>
            </w:r>
          </w:p>
        </w:tc>
      </w:tr>
      <w:tr w:rsidR="003C3EC1" w:rsidRPr="003C3EC1" w14:paraId="52311AAB"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2E501B39" w14:textId="77777777" w:rsidR="003C3EC1" w:rsidRPr="003C3EC1" w:rsidRDefault="003C3EC1" w:rsidP="006A3C2F">
            <w:pPr>
              <w:keepNext/>
              <w:keepLines/>
              <w:jc w:val="center"/>
              <w:rPr>
                <w:color w:val="44546A" w:themeColor="text2"/>
                <w:sz w:val="8"/>
                <w:szCs w:val="8"/>
              </w:rPr>
            </w:pPr>
          </w:p>
        </w:tc>
      </w:tr>
      <w:tr w:rsidR="003C3EC1" w:rsidRPr="004A476A" w14:paraId="5FA70E18" w14:textId="77777777" w:rsidTr="003C3EC1">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40D8FE78" w14:textId="77777777" w:rsidR="003C3EC1" w:rsidRPr="005D6F7E" w:rsidRDefault="003C3EC1" w:rsidP="006A3C2F">
            <w:pPr>
              <w:keepNext/>
              <w:keepLines/>
              <w:jc w:val="center"/>
              <w:rPr>
                <w:color w:val="44546A" w:themeColor="text2"/>
                <w:sz w:val="18"/>
                <w:szCs w:val="20"/>
              </w:rPr>
            </w:pPr>
            <w:r w:rsidRPr="005D6F7E">
              <w:rPr>
                <w:b w:val="0"/>
                <w:color w:val="44546A" w:themeColor="text2"/>
                <w:sz w:val="18"/>
                <w:szCs w:val="20"/>
              </w:rPr>
              <w:t>Research Review Panels. Countless confirmation, mid-candidature and pre-submission reviews (internal and external to department).</w:t>
            </w:r>
          </w:p>
        </w:tc>
      </w:tr>
      <w:tr w:rsidR="003D492C" w:rsidRPr="003C3EC1" w14:paraId="4525697D" w14:textId="77777777" w:rsidTr="00C12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26D49A05" w14:textId="77777777" w:rsidR="003D492C" w:rsidRPr="003C3EC1" w:rsidRDefault="003D492C" w:rsidP="00C124BB">
            <w:pPr>
              <w:keepNext/>
              <w:keepLines/>
              <w:jc w:val="center"/>
              <w:rPr>
                <w:color w:val="44546A" w:themeColor="text2"/>
                <w:sz w:val="8"/>
                <w:szCs w:val="8"/>
              </w:rPr>
            </w:pPr>
          </w:p>
        </w:tc>
      </w:tr>
      <w:tr w:rsidR="003D492C" w:rsidRPr="004A476A" w14:paraId="65559DA3" w14:textId="77777777" w:rsidTr="00C124BB">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474CB8AD" w14:textId="034C7194" w:rsidR="003D492C" w:rsidRPr="005D6F7E" w:rsidRDefault="003D492C" w:rsidP="00C124BB">
            <w:pPr>
              <w:keepNext/>
              <w:keepLines/>
              <w:jc w:val="center"/>
              <w:rPr>
                <w:color w:val="44546A" w:themeColor="text2"/>
                <w:sz w:val="18"/>
                <w:szCs w:val="20"/>
              </w:rPr>
            </w:pPr>
            <w:r>
              <w:rPr>
                <w:b w:val="0"/>
                <w:color w:val="44546A" w:themeColor="text2"/>
                <w:sz w:val="18"/>
                <w:szCs w:val="20"/>
              </w:rPr>
              <w:t>Director and Deputy Director of Research for Civil Engineering</w:t>
            </w:r>
          </w:p>
        </w:tc>
      </w:tr>
      <w:tr w:rsidR="003C3EC1" w:rsidRPr="004A476A" w14:paraId="11B67234"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tcBorders>
              <w:bottom w:val="single" w:sz="18" w:space="0" w:color="5B9BD5" w:themeColor="accent1"/>
            </w:tcBorders>
            <w:shd w:val="clear" w:color="auto" w:fill="auto"/>
          </w:tcPr>
          <w:p w14:paraId="208D596C" w14:textId="77777777" w:rsidR="003C3EC1" w:rsidRDefault="003C3EC1" w:rsidP="006A3C2F">
            <w:pPr>
              <w:keepNext/>
              <w:keepLines/>
              <w:jc w:val="center"/>
              <w:rPr>
                <w:color w:val="44546A" w:themeColor="text2"/>
                <w:sz w:val="8"/>
                <w:szCs w:val="8"/>
              </w:rPr>
            </w:pPr>
          </w:p>
          <w:p w14:paraId="69AC4A97" w14:textId="77777777" w:rsidR="00667545" w:rsidRPr="004A476A" w:rsidRDefault="00667545" w:rsidP="006A3C2F">
            <w:pPr>
              <w:keepNext/>
              <w:keepLines/>
              <w:jc w:val="center"/>
              <w:rPr>
                <w:color w:val="44546A" w:themeColor="text2"/>
                <w:sz w:val="8"/>
                <w:szCs w:val="8"/>
              </w:rPr>
            </w:pPr>
          </w:p>
        </w:tc>
      </w:tr>
      <w:tr w:rsidR="003C3EC1" w:rsidRPr="00667545" w14:paraId="24317541" w14:textId="77777777" w:rsidTr="003C3EC1">
        <w:trPr>
          <w:jc w:val="center"/>
        </w:trPr>
        <w:tc>
          <w:tcPr>
            <w:cnfStyle w:val="001000000000" w:firstRow="0" w:lastRow="0" w:firstColumn="1" w:lastColumn="0" w:oddVBand="0" w:evenVBand="0" w:oddHBand="0" w:evenHBand="0" w:firstRowFirstColumn="0" w:firstRowLastColumn="0" w:lastRowFirstColumn="0" w:lastRowLastColumn="0"/>
            <w:tcW w:w="8505" w:type="dxa"/>
            <w:tcBorders>
              <w:top w:val="single" w:sz="18" w:space="0" w:color="5B9BD5" w:themeColor="accent1"/>
              <w:bottom w:val="single" w:sz="18" w:space="0" w:color="5B9BD5" w:themeColor="accent1"/>
            </w:tcBorders>
            <w:shd w:val="clear" w:color="auto" w:fill="DEEAF6" w:themeFill="accent1" w:themeFillTint="33"/>
          </w:tcPr>
          <w:p w14:paraId="1F47E539" w14:textId="77777777" w:rsidR="003C3EC1" w:rsidRPr="00667545" w:rsidRDefault="003C3EC1" w:rsidP="006A3C2F">
            <w:pPr>
              <w:keepNext/>
              <w:keepLines/>
              <w:jc w:val="center"/>
              <w:rPr>
                <w:color w:val="44546A" w:themeColor="text2"/>
                <w:sz w:val="18"/>
                <w:szCs w:val="20"/>
              </w:rPr>
            </w:pPr>
            <w:r w:rsidRPr="00667545">
              <w:rPr>
                <w:color w:val="44546A" w:themeColor="text2"/>
                <w:sz w:val="18"/>
                <w:szCs w:val="20"/>
              </w:rPr>
              <w:t>SERVICE – EXTERNAL (to wider community)</w:t>
            </w:r>
          </w:p>
        </w:tc>
      </w:tr>
      <w:tr w:rsidR="003C3EC1" w:rsidRPr="004A476A" w14:paraId="03130CED"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tcBorders>
              <w:top w:val="single" w:sz="18" w:space="0" w:color="5B9BD5" w:themeColor="accent1"/>
            </w:tcBorders>
            <w:shd w:val="clear" w:color="auto" w:fill="DEEAF6" w:themeFill="accent1" w:themeFillTint="33"/>
          </w:tcPr>
          <w:p w14:paraId="186C0546" w14:textId="77777777" w:rsidR="003C3EC1" w:rsidRPr="004A476A" w:rsidRDefault="003C3EC1" w:rsidP="006A3C2F">
            <w:pPr>
              <w:keepNext/>
              <w:keepLines/>
              <w:jc w:val="center"/>
              <w:rPr>
                <w:b w:val="0"/>
                <w:color w:val="44546A" w:themeColor="text2"/>
                <w:sz w:val="18"/>
                <w:szCs w:val="20"/>
              </w:rPr>
            </w:pPr>
            <w:r w:rsidRPr="003C3EC1">
              <w:rPr>
                <w:b w:val="0"/>
                <w:color w:val="44546A" w:themeColor="text2"/>
                <w:sz w:val="18"/>
                <w:szCs w:val="20"/>
              </w:rPr>
              <w:t xml:space="preserve">Organisation international conferences/workshops. </w:t>
            </w:r>
            <w:r>
              <w:rPr>
                <w:b w:val="0"/>
                <w:color w:val="44546A" w:themeColor="text2"/>
                <w:sz w:val="18"/>
                <w:szCs w:val="20"/>
              </w:rPr>
              <w:t>Deputy-chair of Water Sensitive Urban Design Conference, Melbourne, 2012. Chair of Internationa</w:t>
            </w:r>
            <w:r w:rsidR="00083E85">
              <w:rPr>
                <w:b w:val="0"/>
                <w:color w:val="44546A" w:themeColor="text2"/>
                <w:sz w:val="18"/>
                <w:szCs w:val="20"/>
              </w:rPr>
              <w:t xml:space="preserve">l Conference on Urban Drainage, </w:t>
            </w:r>
            <w:r>
              <w:rPr>
                <w:b w:val="0"/>
                <w:color w:val="44546A" w:themeColor="text2"/>
                <w:sz w:val="18"/>
                <w:szCs w:val="20"/>
              </w:rPr>
              <w:t>Melbourne</w:t>
            </w:r>
            <w:r w:rsidR="00083E85">
              <w:rPr>
                <w:b w:val="0"/>
                <w:color w:val="44546A" w:themeColor="text2"/>
                <w:sz w:val="18"/>
                <w:szCs w:val="20"/>
              </w:rPr>
              <w:t>, 202</w:t>
            </w:r>
            <w:r w:rsidR="004A64FF">
              <w:rPr>
                <w:b w:val="0"/>
                <w:color w:val="44546A" w:themeColor="text2"/>
                <w:sz w:val="18"/>
                <w:szCs w:val="20"/>
              </w:rPr>
              <w:t>1</w:t>
            </w:r>
            <w:r w:rsidR="00083E85">
              <w:rPr>
                <w:b w:val="0"/>
                <w:color w:val="44546A" w:themeColor="text2"/>
                <w:sz w:val="18"/>
                <w:szCs w:val="20"/>
              </w:rPr>
              <w:t>.</w:t>
            </w:r>
          </w:p>
        </w:tc>
      </w:tr>
      <w:tr w:rsidR="003C3EC1" w:rsidRPr="00083E85" w14:paraId="0EB021F7" w14:textId="77777777" w:rsidTr="00083E8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0CE37FF2" w14:textId="77777777" w:rsidR="003C3EC1" w:rsidRPr="00083E85" w:rsidRDefault="003C3EC1" w:rsidP="006A3C2F">
            <w:pPr>
              <w:keepNext/>
              <w:keepLines/>
              <w:jc w:val="center"/>
              <w:rPr>
                <w:b w:val="0"/>
                <w:color w:val="44546A" w:themeColor="text2"/>
                <w:sz w:val="8"/>
                <w:szCs w:val="8"/>
              </w:rPr>
            </w:pPr>
          </w:p>
        </w:tc>
      </w:tr>
      <w:tr w:rsidR="003C3EC1" w:rsidRPr="004A476A" w14:paraId="0B6AFCAC"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6FAAAE9B" w14:textId="77777777" w:rsidR="00936702" w:rsidRDefault="003C3EC1" w:rsidP="006A3C2F">
            <w:pPr>
              <w:keepNext/>
              <w:keepLines/>
              <w:jc w:val="center"/>
              <w:rPr>
                <w:bCs w:val="0"/>
                <w:color w:val="44546A" w:themeColor="text2"/>
                <w:sz w:val="18"/>
                <w:szCs w:val="20"/>
              </w:rPr>
            </w:pPr>
            <w:r>
              <w:rPr>
                <w:b w:val="0"/>
                <w:color w:val="44546A" w:themeColor="text2"/>
                <w:sz w:val="18"/>
                <w:szCs w:val="20"/>
              </w:rPr>
              <w:t xml:space="preserve">Elected </w:t>
            </w:r>
            <w:r w:rsidR="00936702">
              <w:rPr>
                <w:b w:val="0"/>
                <w:color w:val="44546A" w:themeColor="text2"/>
                <w:sz w:val="18"/>
                <w:szCs w:val="20"/>
              </w:rPr>
              <w:t xml:space="preserve">chair and </w:t>
            </w:r>
            <w:r>
              <w:rPr>
                <w:b w:val="0"/>
                <w:color w:val="44546A" w:themeColor="text2"/>
                <w:sz w:val="18"/>
                <w:szCs w:val="20"/>
              </w:rPr>
              <w:t xml:space="preserve">member </w:t>
            </w:r>
            <w:r w:rsidR="00936702">
              <w:rPr>
                <w:b w:val="0"/>
                <w:color w:val="44546A" w:themeColor="text2"/>
                <w:sz w:val="18"/>
                <w:szCs w:val="20"/>
              </w:rPr>
              <w:t xml:space="preserve">of </w:t>
            </w:r>
            <w:r>
              <w:rPr>
                <w:b w:val="0"/>
                <w:color w:val="44546A" w:themeColor="text2"/>
                <w:sz w:val="18"/>
                <w:szCs w:val="20"/>
              </w:rPr>
              <w:t xml:space="preserve">the Joint Committee on Urban Drainage. </w:t>
            </w:r>
          </w:p>
          <w:p w14:paraId="1613A9EF" w14:textId="5F17AA58" w:rsidR="003C3EC1" w:rsidRPr="004A476A" w:rsidRDefault="00936702" w:rsidP="006A3C2F">
            <w:pPr>
              <w:keepNext/>
              <w:keepLines/>
              <w:jc w:val="center"/>
              <w:rPr>
                <w:b w:val="0"/>
                <w:color w:val="44546A" w:themeColor="text2"/>
                <w:sz w:val="18"/>
                <w:szCs w:val="20"/>
              </w:rPr>
            </w:pPr>
            <w:r>
              <w:rPr>
                <w:b w:val="0"/>
                <w:color w:val="44546A" w:themeColor="text2"/>
                <w:sz w:val="18"/>
                <w:szCs w:val="20"/>
              </w:rPr>
              <w:t>Past c</w:t>
            </w:r>
            <w:r w:rsidR="003C3EC1">
              <w:rPr>
                <w:b w:val="0"/>
                <w:color w:val="44546A" w:themeColor="text2"/>
                <w:sz w:val="18"/>
                <w:szCs w:val="20"/>
              </w:rPr>
              <w:t>hair</w:t>
            </w:r>
            <w:r>
              <w:rPr>
                <w:b w:val="0"/>
                <w:color w:val="44546A" w:themeColor="text2"/>
                <w:sz w:val="18"/>
                <w:szCs w:val="20"/>
              </w:rPr>
              <w:t>,</w:t>
            </w:r>
            <w:r w:rsidR="003C3EC1">
              <w:rPr>
                <w:b w:val="0"/>
                <w:color w:val="44546A" w:themeColor="text2"/>
                <w:sz w:val="18"/>
                <w:szCs w:val="20"/>
              </w:rPr>
              <w:t xml:space="preserve"> Data and Models Working Group (</w:t>
            </w:r>
            <w:proofErr w:type="gramStart"/>
            <w:r w:rsidR="003C3EC1">
              <w:rPr>
                <w:b w:val="0"/>
                <w:color w:val="44546A" w:themeColor="text2"/>
                <w:sz w:val="18"/>
                <w:szCs w:val="20"/>
              </w:rPr>
              <w:t>sub group</w:t>
            </w:r>
            <w:proofErr w:type="gramEnd"/>
            <w:r w:rsidR="003C3EC1">
              <w:rPr>
                <w:b w:val="0"/>
                <w:color w:val="44546A" w:themeColor="text2"/>
                <w:sz w:val="18"/>
                <w:szCs w:val="20"/>
              </w:rPr>
              <w:t xml:space="preserve"> of the JCUD)</w:t>
            </w:r>
          </w:p>
        </w:tc>
      </w:tr>
      <w:tr w:rsidR="00083E85" w:rsidRPr="00083E85" w14:paraId="26908012" w14:textId="77777777" w:rsidTr="00083E8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226C0F37" w14:textId="77777777" w:rsidR="00083E85" w:rsidRPr="00083E85" w:rsidRDefault="00083E85" w:rsidP="006A3C2F">
            <w:pPr>
              <w:keepNext/>
              <w:keepLines/>
              <w:jc w:val="center"/>
              <w:rPr>
                <w:b w:val="0"/>
                <w:color w:val="44546A" w:themeColor="text2"/>
                <w:sz w:val="8"/>
                <w:szCs w:val="8"/>
              </w:rPr>
            </w:pPr>
          </w:p>
        </w:tc>
      </w:tr>
      <w:tr w:rsidR="003C3EC1" w:rsidRPr="004A476A" w14:paraId="30043A73"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108DEE86" w14:textId="77777777" w:rsidR="003C3EC1" w:rsidRPr="004A476A" w:rsidRDefault="003C3EC1" w:rsidP="006A3C2F">
            <w:pPr>
              <w:keepNext/>
              <w:keepLines/>
              <w:jc w:val="center"/>
              <w:rPr>
                <w:b w:val="0"/>
                <w:color w:val="44546A" w:themeColor="text2"/>
                <w:sz w:val="18"/>
                <w:szCs w:val="20"/>
              </w:rPr>
            </w:pPr>
            <w:r w:rsidRPr="003C3EC1">
              <w:rPr>
                <w:b w:val="0"/>
                <w:color w:val="44546A" w:themeColor="text2"/>
                <w:sz w:val="18"/>
                <w:szCs w:val="20"/>
              </w:rPr>
              <w:t xml:space="preserve">Keynotes and seminars, including three funded-invited keynotes I conducted in the past </w:t>
            </w:r>
            <w:r w:rsidR="00667545">
              <w:rPr>
                <w:b w:val="0"/>
                <w:color w:val="44546A" w:themeColor="text2"/>
                <w:sz w:val="18"/>
                <w:szCs w:val="20"/>
              </w:rPr>
              <w:t xml:space="preserve">four </w:t>
            </w:r>
            <w:r w:rsidRPr="003C3EC1">
              <w:rPr>
                <w:b w:val="0"/>
                <w:color w:val="44546A" w:themeColor="text2"/>
                <w:sz w:val="18"/>
                <w:szCs w:val="20"/>
              </w:rPr>
              <w:t>years</w:t>
            </w:r>
            <w:r w:rsidR="00667545">
              <w:rPr>
                <w:b w:val="0"/>
                <w:color w:val="44546A" w:themeColor="text2"/>
                <w:sz w:val="18"/>
                <w:szCs w:val="20"/>
              </w:rPr>
              <w:t>.</w:t>
            </w:r>
          </w:p>
        </w:tc>
      </w:tr>
      <w:tr w:rsidR="00667545" w:rsidRPr="00667545" w14:paraId="004768B2" w14:textId="77777777" w:rsidTr="0066754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2D430C9B" w14:textId="77777777" w:rsidR="00667545" w:rsidRPr="00667545" w:rsidRDefault="00667545" w:rsidP="006A3C2F">
            <w:pPr>
              <w:keepNext/>
              <w:keepLines/>
              <w:jc w:val="center"/>
              <w:rPr>
                <w:color w:val="44546A" w:themeColor="text2"/>
                <w:sz w:val="8"/>
                <w:szCs w:val="8"/>
              </w:rPr>
            </w:pPr>
          </w:p>
        </w:tc>
      </w:tr>
      <w:tr w:rsidR="00667545" w:rsidRPr="004A476A" w14:paraId="59B38097"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4E883058" w14:textId="77777777" w:rsidR="00667545" w:rsidRPr="00667545" w:rsidRDefault="00667545" w:rsidP="006A3C2F">
            <w:pPr>
              <w:keepNext/>
              <w:keepLines/>
              <w:jc w:val="center"/>
              <w:rPr>
                <w:b w:val="0"/>
                <w:color w:val="44546A" w:themeColor="text2"/>
                <w:sz w:val="18"/>
                <w:szCs w:val="20"/>
              </w:rPr>
            </w:pPr>
            <w:r w:rsidRPr="003C3EC1">
              <w:rPr>
                <w:b w:val="0"/>
                <w:color w:val="44546A" w:themeColor="text2"/>
                <w:sz w:val="18"/>
                <w:szCs w:val="20"/>
              </w:rPr>
              <w:t>Industry courses. Since 2013, I have been involved in eight education courses for industry professionals, including multiple deliveries of stormwater treatment courses and stormwater harves</w:t>
            </w:r>
            <w:r>
              <w:rPr>
                <w:b w:val="0"/>
                <w:color w:val="44546A" w:themeColor="text2"/>
                <w:sz w:val="18"/>
                <w:szCs w:val="20"/>
              </w:rPr>
              <w:t>ting courses for local industry capacity building group (Clearwater)</w:t>
            </w:r>
          </w:p>
        </w:tc>
      </w:tr>
      <w:tr w:rsidR="00667545" w:rsidRPr="00667545" w14:paraId="2F28E9BE" w14:textId="77777777" w:rsidTr="0066754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5658FE84" w14:textId="77777777" w:rsidR="00667545" w:rsidRPr="00667545" w:rsidRDefault="00667545" w:rsidP="006A3C2F">
            <w:pPr>
              <w:keepNext/>
              <w:keepLines/>
              <w:jc w:val="center"/>
              <w:rPr>
                <w:color w:val="44546A" w:themeColor="text2"/>
                <w:sz w:val="8"/>
                <w:szCs w:val="8"/>
              </w:rPr>
            </w:pPr>
          </w:p>
        </w:tc>
      </w:tr>
      <w:tr w:rsidR="003C3EC1" w:rsidRPr="004A476A" w14:paraId="2AAF2B6B"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4F9BE50E" w14:textId="77777777" w:rsidR="003C3EC1" w:rsidRPr="004A476A" w:rsidRDefault="00667545" w:rsidP="006A3C2F">
            <w:pPr>
              <w:keepNext/>
              <w:keepLines/>
              <w:jc w:val="center"/>
              <w:rPr>
                <w:b w:val="0"/>
                <w:color w:val="44546A" w:themeColor="text2"/>
                <w:sz w:val="18"/>
                <w:szCs w:val="20"/>
              </w:rPr>
            </w:pPr>
            <w:r w:rsidRPr="003C3EC1">
              <w:rPr>
                <w:b w:val="0"/>
                <w:color w:val="44546A" w:themeColor="text2"/>
                <w:sz w:val="18"/>
                <w:szCs w:val="20"/>
              </w:rPr>
              <w:t xml:space="preserve">Contribution to the community at large. I provide advice for community groups, including the Yarra Swim Co, aiming to reinstate the historical </w:t>
            </w:r>
            <w:proofErr w:type="gramStart"/>
            <w:r w:rsidRPr="003C3EC1">
              <w:rPr>
                <w:b w:val="0"/>
                <w:color w:val="44546A" w:themeColor="text2"/>
                <w:sz w:val="18"/>
                <w:szCs w:val="20"/>
              </w:rPr>
              <w:t>Yarra river</w:t>
            </w:r>
            <w:proofErr w:type="gramEnd"/>
            <w:r w:rsidRPr="003C3EC1">
              <w:rPr>
                <w:b w:val="0"/>
                <w:color w:val="44546A" w:themeColor="text2"/>
                <w:sz w:val="18"/>
                <w:szCs w:val="20"/>
              </w:rPr>
              <w:t xml:space="preserve"> swim. I work with school children (invited speaker at Scotch College industry nights and through my Victoria Fellowsh</w:t>
            </w:r>
            <w:r>
              <w:rPr>
                <w:b w:val="0"/>
                <w:color w:val="44546A" w:themeColor="text2"/>
                <w:sz w:val="18"/>
                <w:szCs w:val="20"/>
              </w:rPr>
              <w:t>ip and Young Tall Poppy Award).</w:t>
            </w:r>
          </w:p>
        </w:tc>
      </w:tr>
      <w:tr w:rsidR="00667545" w:rsidRPr="00667545" w14:paraId="29321806" w14:textId="77777777" w:rsidTr="0066754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1D217FD7" w14:textId="77777777" w:rsidR="00667545" w:rsidRPr="00667545" w:rsidRDefault="00667545" w:rsidP="006A3C2F">
            <w:pPr>
              <w:keepNext/>
              <w:keepLines/>
              <w:jc w:val="center"/>
              <w:rPr>
                <w:color w:val="44546A" w:themeColor="text2"/>
                <w:sz w:val="8"/>
                <w:szCs w:val="8"/>
              </w:rPr>
            </w:pPr>
          </w:p>
        </w:tc>
      </w:tr>
      <w:tr w:rsidR="003C3EC1" w:rsidRPr="004A476A" w14:paraId="33B91F16"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01D06B83" w14:textId="77777777" w:rsidR="003C3EC1" w:rsidRPr="004A476A" w:rsidRDefault="00667545" w:rsidP="006A3C2F">
            <w:pPr>
              <w:keepNext/>
              <w:keepLines/>
              <w:jc w:val="center"/>
              <w:rPr>
                <w:b w:val="0"/>
                <w:color w:val="44546A" w:themeColor="text2"/>
                <w:sz w:val="18"/>
                <w:szCs w:val="20"/>
              </w:rPr>
            </w:pPr>
            <w:r w:rsidRPr="003C3EC1">
              <w:rPr>
                <w:b w:val="0"/>
                <w:color w:val="44546A" w:themeColor="text2"/>
                <w:sz w:val="18"/>
                <w:szCs w:val="20"/>
              </w:rPr>
              <w:t>Advice and expertise to external organisations, including lo</w:t>
            </w:r>
            <w:r>
              <w:rPr>
                <w:b w:val="0"/>
                <w:color w:val="44546A" w:themeColor="text2"/>
                <w:sz w:val="18"/>
                <w:szCs w:val="20"/>
              </w:rPr>
              <w:t>cal consultants in water field</w:t>
            </w:r>
          </w:p>
        </w:tc>
      </w:tr>
      <w:tr w:rsidR="00667545" w:rsidRPr="00667545" w14:paraId="3E5A40D7" w14:textId="77777777" w:rsidTr="0066754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5FEA660F" w14:textId="77777777" w:rsidR="00667545" w:rsidRPr="00667545" w:rsidRDefault="00667545" w:rsidP="006A3C2F">
            <w:pPr>
              <w:keepNext/>
              <w:keepLines/>
              <w:jc w:val="center"/>
              <w:rPr>
                <w:color w:val="44546A" w:themeColor="text2"/>
                <w:sz w:val="8"/>
                <w:szCs w:val="8"/>
              </w:rPr>
            </w:pPr>
          </w:p>
        </w:tc>
      </w:tr>
      <w:tr w:rsidR="00667545" w:rsidRPr="004A476A" w14:paraId="7FA014B0"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27764775" w14:textId="77777777" w:rsidR="00667545" w:rsidRPr="003C3EC1" w:rsidRDefault="00667545" w:rsidP="006A3C2F">
            <w:pPr>
              <w:keepNext/>
              <w:keepLines/>
              <w:jc w:val="center"/>
              <w:rPr>
                <w:color w:val="44546A" w:themeColor="text2"/>
                <w:sz w:val="18"/>
                <w:szCs w:val="20"/>
              </w:rPr>
            </w:pPr>
            <w:r w:rsidRPr="003C3EC1">
              <w:rPr>
                <w:b w:val="0"/>
                <w:color w:val="44546A" w:themeColor="text2"/>
                <w:sz w:val="18"/>
                <w:szCs w:val="20"/>
              </w:rPr>
              <w:t>Government Working Groups, including being the research representative for the State Environment Protection P</w:t>
            </w:r>
            <w:r>
              <w:rPr>
                <w:b w:val="0"/>
                <w:color w:val="44546A" w:themeColor="text2"/>
                <w:sz w:val="18"/>
                <w:szCs w:val="20"/>
              </w:rPr>
              <w:t>olicy review for EPA Victoria.</w:t>
            </w:r>
          </w:p>
        </w:tc>
      </w:tr>
      <w:tr w:rsidR="003C3EC1" w:rsidRPr="00667545" w14:paraId="203C0904" w14:textId="77777777" w:rsidTr="00667545">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FFFFFF" w:themeFill="background1"/>
          </w:tcPr>
          <w:p w14:paraId="3B46A530" w14:textId="77777777" w:rsidR="003C3EC1" w:rsidRPr="00667545" w:rsidRDefault="003C3EC1" w:rsidP="006A3C2F">
            <w:pPr>
              <w:keepNext/>
              <w:keepLines/>
              <w:jc w:val="center"/>
              <w:rPr>
                <w:b w:val="0"/>
                <w:color w:val="44546A" w:themeColor="text2"/>
                <w:sz w:val="8"/>
                <w:szCs w:val="8"/>
              </w:rPr>
            </w:pPr>
          </w:p>
        </w:tc>
      </w:tr>
      <w:tr w:rsidR="003C3EC1" w:rsidRPr="004A476A" w14:paraId="44E95D08"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3A32AB7B" w14:textId="77777777" w:rsidR="003C3EC1" w:rsidRPr="004A476A" w:rsidRDefault="00667545" w:rsidP="006A3C2F">
            <w:pPr>
              <w:keepNext/>
              <w:keepLines/>
              <w:jc w:val="center"/>
              <w:rPr>
                <w:b w:val="0"/>
                <w:color w:val="44546A" w:themeColor="text2"/>
                <w:sz w:val="18"/>
                <w:szCs w:val="20"/>
              </w:rPr>
            </w:pPr>
            <w:r w:rsidRPr="003C3EC1">
              <w:rPr>
                <w:b w:val="0"/>
                <w:color w:val="44546A" w:themeColor="text2"/>
                <w:sz w:val="18"/>
                <w:szCs w:val="20"/>
              </w:rPr>
              <w:t>Reviewer of journals, PhD theses and Competitive Grants. I provide regular reviews for the best journals in my field (&gt;30 in past three years), for international PhD theses (2 in last three yrs) and national (e.g. ARC) and international competitive granting schemes</w:t>
            </w:r>
          </w:p>
        </w:tc>
      </w:tr>
      <w:tr w:rsidR="00573A4B" w:rsidRPr="004A476A" w14:paraId="4EFCDA64" w14:textId="77777777" w:rsidTr="00573A4B">
        <w:trPr>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tcPr>
          <w:p w14:paraId="47A2E375" w14:textId="77777777" w:rsidR="00573A4B" w:rsidRPr="003C3EC1" w:rsidRDefault="00573A4B" w:rsidP="006A3C2F">
            <w:pPr>
              <w:keepNext/>
              <w:keepLines/>
              <w:jc w:val="center"/>
              <w:rPr>
                <w:color w:val="44546A" w:themeColor="text2"/>
                <w:sz w:val="18"/>
                <w:szCs w:val="20"/>
              </w:rPr>
            </w:pPr>
          </w:p>
        </w:tc>
      </w:tr>
      <w:tr w:rsidR="00573A4B" w:rsidRPr="00573A4B" w14:paraId="6F52F56F" w14:textId="77777777" w:rsidTr="003C3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shd w:val="clear" w:color="auto" w:fill="DEEAF6" w:themeFill="accent1" w:themeFillTint="33"/>
          </w:tcPr>
          <w:p w14:paraId="555314D4" w14:textId="77777777" w:rsidR="00573A4B" w:rsidRPr="008E395B" w:rsidRDefault="00573A4B" w:rsidP="006F7FBD">
            <w:pPr>
              <w:keepNext/>
              <w:keepLines/>
              <w:jc w:val="center"/>
              <w:rPr>
                <w:b w:val="0"/>
                <w:color w:val="44546A" w:themeColor="text2"/>
                <w:sz w:val="18"/>
                <w:szCs w:val="20"/>
              </w:rPr>
            </w:pPr>
            <w:r w:rsidRPr="00573A4B">
              <w:rPr>
                <w:b w:val="0"/>
                <w:color w:val="44546A" w:themeColor="text2"/>
                <w:sz w:val="18"/>
                <w:szCs w:val="20"/>
              </w:rPr>
              <w:t xml:space="preserve">Associate editor of </w:t>
            </w:r>
            <w:r w:rsidRPr="00573A4B">
              <w:rPr>
                <w:b w:val="0"/>
                <w:i/>
                <w:color w:val="44546A" w:themeColor="text2"/>
                <w:sz w:val="18"/>
                <w:szCs w:val="20"/>
              </w:rPr>
              <w:t>Water Research</w:t>
            </w:r>
            <w:r w:rsidR="006F7FBD">
              <w:rPr>
                <w:b w:val="0"/>
                <w:color w:val="44546A" w:themeColor="text2"/>
                <w:sz w:val="18"/>
                <w:szCs w:val="20"/>
              </w:rPr>
              <w:t xml:space="preserve">, </w:t>
            </w:r>
            <w:r w:rsidRPr="00573A4B">
              <w:rPr>
                <w:b w:val="0"/>
                <w:i/>
                <w:color w:val="44546A" w:themeColor="text2"/>
                <w:sz w:val="18"/>
                <w:szCs w:val="20"/>
              </w:rPr>
              <w:t>Water</w:t>
            </w:r>
            <w:r w:rsidR="00B170DA">
              <w:rPr>
                <w:b w:val="0"/>
                <w:iCs/>
                <w:color w:val="44546A" w:themeColor="text2"/>
                <w:sz w:val="18"/>
                <w:szCs w:val="20"/>
              </w:rPr>
              <w:t xml:space="preserve">, </w:t>
            </w:r>
            <w:bookmarkStart w:id="1" w:name="_Hlk60907054"/>
            <w:r w:rsidR="00B170DA" w:rsidRPr="00CC1A8F">
              <w:rPr>
                <w:b w:val="0"/>
                <w:i/>
                <w:color w:val="44546A" w:themeColor="text2"/>
                <w:sz w:val="18"/>
                <w:szCs w:val="20"/>
              </w:rPr>
              <w:t xml:space="preserve">Water </w:t>
            </w:r>
            <w:r w:rsidR="00CC1A8F" w:rsidRPr="00CC1A8F">
              <w:rPr>
                <w:b w:val="0"/>
                <w:i/>
                <w:color w:val="44546A" w:themeColor="text2"/>
                <w:sz w:val="18"/>
                <w:szCs w:val="20"/>
              </w:rPr>
              <w:t>Quality Research Journal</w:t>
            </w:r>
            <w:bookmarkEnd w:id="1"/>
            <w:r w:rsidR="008E395B">
              <w:rPr>
                <w:b w:val="0"/>
                <w:i/>
                <w:color w:val="44546A" w:themeColor="text2"/>
                <w:sz w:val="18"/>
                <w:szCs w:val="20"/>
              </w:rPr>
              <w:t xml:space="preserve"> </w:t>
            </w:r>
            <w:r w:rsidR="006F7FBD">
              <w:rPr>
                <w:b w:val="0"/>
                <w:color w:val="44546A" w:themeColor="text2"/>
                <w:sz w:val="18"/>
                <w:szCs w:val="20"/>
              </w:rPr>
              <w:t xml:space="preserve">and </w:t>
            </w:r>
            <w:r w:rsidR="008E395B" w:rsidRPr="008E395B">
              <w:rPr>
                <w:b w:val="0"/>
                <w:i/>
                <w:color w:val="44546A" w:themeColor="text2"/>
                <w:sz w:val="18"/>
                <w:szCs w:val="20"/>
              </w:rPr>
              <w:t>Blue Green Systems</w:t>
            </w:r>
          </w:p>
        </w:tc>
      </w:tr>
    </w:tbl>
    <w:p w14:paraId="5C9E9D28" w14:textId="77777777" w:rsidR="003C3EC1" w:rsidRDefault="003C3EC1" w:rsidP="007D4602">
      <w:pPr>
        <w:spacing w:after="0" w:line="240" w:lineRule="auto"/>
        <w:rPr>
          <w:rFonts w:eastAsia="Calibri" w:cstheme="minorHAnsi"/>
          <w:sz w:val="20"/>
          <w:szCs w:val="20"/>
        </w:rPr>
      </w:pPr>
    </w:p>
    <w:p w14:paraId="4BFFEEDB" w14:textId="77777777" w:rsidR="00851B30" w:rsidRDefault="00851B30" w:rsidP="00851B30">
      <w:pPr>
        <w:spacing w:after="0" w:line="240" w:lineRule="auto"/>
        <w:rPr>
          <w:rFonts w:eastAsia="Calibri" w:cstheme="minorHAnsi"/>
          <w:sz w:val="20"/>
          <w:szCs w:val="20"/>
        </w:rPr>
      </w:pPr>
    </w:p>
    <w:p w14:paraId="347B33E8" w14:textId="77777777" w:rsidR="005431EF" w:rsidRPr="007B3A1B" w:rsidRDefault="005431EF" w:rsidP="005431EF">
      <w:pPr>
        <w:spacing w:after="0" w:line="240" w:lineRule="auto"/>
        <w:rPr>
          <w:rFonts w:eastAsia="Calibri" w:cstheme="minorHAnsi"/>
          <w:sz w:val="20"/>
          <w:szCs w:val="20"/>
        </w:rPr>
      </w:pPr>
    </w:p>
    <w:p w14:paraId="758317C8" w14:textId="77777777" w:rsidR="00B40C6C" w:rsidRDefault="00B40C6C">
      <w:pPr>
        <w:rPr>
          <w:rFonts w:eastAsia="Times New Roman" w:cstheme="minorHAnsi"/>
          <w:b/>
          <w:bCs/>
          <w:color w:val="4F81BD"/>
          <w:sz w:val="24"/>
          <w:szCs w:val="20"/>
        </w:rPr>
      </w:pPr>
      <w:r>
        <w:rPr>
          <w:rFonts w:eastAsia="Times New Roman" w:cstheme="minorHAnsi"/>
          <w:b/>
          <w:bCs/>
          <w:color w:val="4F81BD"/>
          <w:sz w:val="24"/>
          <w:szCs w:val="20"/>
        </w:rPr>
        <w:br w:type="page"/>
      </w:r>
    </w:p>
    <w:p w14:paraId="41343EF4" w14:textId="77777777" w:rsidR="005431EF" w:rsidRPr="00D95874" w:rsidRDefault="005431EF" w:rsidP="00D95874">
      <w:pPr>
        <w:keepNext/>
        <w:keepLines/>
        <w:spacing w:before="120" w:after="0" w:line="240" w:lineRule="auto"/>
        <w:outlineLvl w:val="2"/>
        <w:rPr>
          <w:rFonts w:eastAsia="Times New Roman" w:cstheme="minorHAnsi"/>
          <w:b/>
          <w:bCs/>
          <w:color w:val="4F81BD"/>
          <w:sz w:val="24"/>
          <w:szCs w:val="20"/>
        </w:rPr>
      </w:pPr>
      <w:r w:rsidRPr="00D95874">
        <w:rPr>
          <w:rFonts w:eastAsia="Times New Roman" w:cstheme="minorHAnsi"/>
          <w:b/>
          <w:bCs/>
          <w:color w:val="4F81BD"/>
          <w:sz w:val="24"/>
          <w:szCs w:val="20"/>
        </w:rPr>
        <w:lastRenderedPageBreak/>
        <w:t>Peer recognition by learned bodies</w:t>
      </w:r>
    </w:p>
    <w:p w14:paraId="0C5FF4AE" w14:textId="77777777" w:rsidR="002406A3" w:rsidRPr="007B3A1B" w:rsidRDefault="002406A3" w:rsidP="002406A3">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 xml:space="preserve">Chair of the 2020 International Conference on Urban Drainage (the leading conference in my field) in Melbourne. </w:t>
      </w:r>
      <w:r w:rsidR="00CC1A8F">
        <w:rPr>
          <w:rFonts w:eastAsia="Calibri" w:cstheme="minorHAnsi"/>
          <w:sz w:val="20"/>
          <w:szCs w:val="20"/>
        </w:rPr>
        <w:t>Now in 2021.</w:t>
      </w:r>
    </w:p>
    <w:p w14:paraId="583A691D"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Deputy-chair and scientific chair of the 7</w:t>
      </w:r>
      <w:r w:rsidRPr="007B3A1B">
        <w:rPr>
          <w:rFonts w:eastAsia="Calibri" w:cstheme="minorHAnsi"/>
          <w:sz w:val="20"/>
          <w:szCs w:val="20"/>
          <w:vertAlign w:val="superscript"/>
        </w:rPr>
        <w:t>th</w:t>
      </w:r>
      <w:r w:rsidRPr="007B3A1B">
        <w:rPr>
          <w:rFonts w:eastAsia="Calibri" w:cstheme="minorHAnsi"/>
          <w:sz w:val="20"/>
          <w:szCs w:val="20"/>
        </w:rPr>
        <w:t xml:space="preserve"> International Conference on Water Sensitive Urban Design (2012). One of the leading international </w:t>
      </w:r>
      <w:proofErr w:type="gramStart"/>
      <w:r w:rsidRPr="007B3A1B">
        <w:rPr>
          <w:rFonts w:eastAsia="Calibri" w:cstheme="minorHAnsi"/>
          <w:sz w:val="20"/>
          <w:szCs w:val="20"/>
        </w:rPr>
        <w:t>conference</w:t>
      </w:r>
      <w:proofErr w:type="gramEnd"/>
      <w:r w:rsidRPr="007B3A1B">
        <w:rPr>
          <w:rFonts w:eastAsia="Calibri" w:cstheme="minorHAnsi"/>
          <w:sz w:val="20"/>
          <w:szCs w:val="20"/>
        </w:rPr>
        <w:t xml:space="preserve"> in my field. </w:t>
      </w:r>
    </w:p>
    <w:p w14:paraId="53DF5653"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 xml:space="preserve">Elected member and treasurer of the Joint Committee on Urban Drainage, which falls under the umbrella organisations IAHR and IWA and organises the three leading conferences in our field (International Conference on Urban Drainage, Urban Drainage Modelling and </w:t>
      </w:r>
      <w:proofErr w:type="spellStart"/>
      <w:r w:rsidRPr="007B3A1B">
        <w:rPr>
          <w:rFonts w:eastAsia="Calibri" w:cstheme="minorHAnsi"/>
          <w:sz w:val="20"/>
          <w:szCs w:val="20"/>
        </w:rPr>
        <w:t>Novatech</w:t>
      </w:r>
      <w:proofErr w:type="spellEnd"/>
      <w:r w:rsidRPr="007B3A1B">
        <w:rPr>
          <w:rFonts w:eastAsia="Calibri" w:cstheme="minorHAnsi"/>
          <w:sz w:val="20"/>
          <w:szCs w:val="20"/>
        </w:rPr>
        <w:t xml:space="preserve">).  </w:t>
      </w:r>
    </w:p>
    <w:p w14:paraId="39FF915C" w14:textId="77777777" w:rsidR="009A656D" w:rsidRPr="007B3A1B" w:rsidRDefault="009A656D" w:rsidP="009A656D">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Chair of the International Data and Models Working Group (2016-present).</w:t>
      </w:r>
      <w:r w:rsidRPr="007B3A1B">
        <w:rPr>
          <w:rFonts w:eastAsia="Calibri" w:cstheme="minorHAnsi"/>
          <w:b/>
          <w:sz w:val="20"/>
          <w:szCs w:val="20"/>
        </w:rPr>
        <w:t xml:space="preserve"> </w:t>
      </w:r>
      <w:r w:rsidRPr="007B3A1B">
        <w:rPr>
          <w:rFonts w:eastAsia="Calibri" w:cstheme="minorHAnsi"/>
          <w:sz w:val="20"/>
          <w:szCs w:val="20"/>
        </w:rPr>
        <w:t>I am the secretary of this very active international group who work under the International Water Association and the International Association for Hydro-Environment Engineering and Research.</w:t>
      </w:r>
    </w:p>
    <w:p w14:paraId="1C783CC8"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Scientific committee and workshop organiser of the 2015 International Conference on Urban Drainage Modelling, Quebec, September 2015.</w:t>
      </w:r>
    </w:p>
    <w:p w14:paraId="4BC08DA3"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Invited keynote speaker at “Future Drainage and Stormwater Networks – Realising Abu Dhabi’s Stormwater Master Plan, Abu Dhabi, 10-11</w:t>
      </w:r>
      <w:r w:rsidRPr="007B3A1B">
        <w:rPr>
          <w:rFonts w:eastAsia="Calibri" w:cstheme="minorHAnsi"/>
          <w:sz w:val="20"/>
          <w:szCs w:val="20"/>
          <w:vertAlign w:val="superscript"/>
        </w:rPr>
        <w:t>th</w:t>
      </w:r>
      <w:r w:rsidRPr="007B3A1B">
        <w:rPr>
          <w:rFonts w:eastAsia="Calibri" w:cstheme="minorHAnsi"/>
          <w:sz w:val="20"/>
          <w:szCs w:val="20"/>
        </w:rPr>
        <w:t xml:space="preserve"> </w:t>
      </w:r>
      <w:proofErr w:type="gramStart"/>
      <w:r w:rsidRPr="007B3A1B">
        <w:rPr>
          <w:rFonts w:eastAsia="Calibri" w:cstheme="minorHAnsi"/>
          <w:sz w:val="20"/>
          <w:szCs w:val="20"/>
        </w:rPr>
        <w:t>February,</w:t>
      </w:r>
      <w:proofErr w:type="gramEnd"/>
      <w:r w:rsidRPr="007B3A1B">
        <w:rPr>
          <w:rFonts w:eastAsia="Calibri" w:cstheme="minorHAnsi"/>
          <w:sz w:val="20"/>
          <w:szCs w:val="20"/>
        </w:rPr>
        <w:t xml:space="preserve"> 2016.</w:t>
      </w:r>
    </w:p>
    <w:p w14:paraId="35067CE8"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 xml:space="preserve">Invited keynote speaker at LET 2013 Conference, Bordeaux. “Stormwater treatment: an Australian Perspective.” The flagship IWA Leading Edge Water and Wastewater Technology (LET) conference is designed to be the place where new ideas are </w:t>
      </w:r>
      <w:proofErr w:type="gramStart"/>
      <w:r w:rsidRPr="007B3A1B">
        <w:rPr>
          <w:rFonts w:eastAsia="Calibri" w:cstheme="minorHAnsi"/>
          <w:sz w:val="20"/>
          <w:szCs w:val="20"/>
        </w:rPr>
        <w:t>introduced</w:t>
      </w:r>
      <w:proofErr w:type="gramEnd"/>
      <w:r w:rsidRPr="007B3A1B">
        <w:rPr>
          <w:rFonts w:eastAsia="Calibri" w:cstheme="minorHAnsi"/>
          <w:sz w:val="20"/>
          <w:szCs w:val="20"/>
        </w:rPr>
        <w:t xml:space="preserve"> and the opportunity is provided to interact with the “best of the best” (http://let2013.org/).</w:t>
      </w:r>
    </w:p>
    <w:p w14:paraId="54F2B030"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Invited to give keynote presentations at several institutions around North America during my Sir Winston Churchill Memorial Fellowship in 2010 (UCI, UCLA, NC State University, US EPA, University of Guelph).</w:t>
      </w:r>
    </w:p>
    <w:p w14:paraId="7D5E0E74" w14:textId="77777777" w:rsidR="005431EF" w:rsidRPr="007B3A1B"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Invited presenter at the 2012, 2013, 2014 and 2016 Water Sensitive Urban Design Courses, run by Clearwater, Australia.</w:t>
      </w:r>
    </w:p>
    <w:p w14:paraId="1C5D835C" w14:textId="77777777" w:rsidR="005431EF" w:rsidRDefault="005431EF" w:rsidP="005431EF">
      <w:pPr>
        <w:numPr>
          <w:ilvl w:val="0"/>
          <w:numId w:val="1"/>
        </w:numPr>
        <w:spacing w:after="60" w:line="240" w:lineRule="auto"/>
        <w:contextualSpacing/>
        <w:jc w:val="both"/>
        <w:rPr>
          <w:rFonts w:eastAsia="Calibri" w:cstheme="minorHAnsi"/>
          <w:sz w:val="20"/>
          <w:szCs w:val="20"/>
        </w:rPr>
      </w:pPr>
      <w:r w:rsidRPr="007B3A1B">
        <w:rPr>
          <w:rFonts w:eastAsia="Calibri" w:cstheme="minorHAnsi"/>
          <w:sz w:val="20"/>
          <w:szCs w:val="20"/>
        </w:rPr>
        <w:t>Invited reviewer for leading journals in my field: Water Research, Urban Water, Water Science and Technology, Water and Environment Journal, Ecological Engineering.</w:t>
      </w:r>
    </w:p>
    <w:p w14:paraId="4A8526C7" w14:textId="77777777" w:rsidR="00573A4B" w:rsidRPr="007B3A1B" w:rsidRDefault="00573A4B" w:rsidP="005431EF">
      <w:pPr>
        <w:numPr>
          <w:ilvl w:val="0"/>
          <w:numId w:val="1"/>
        </w:numPr>
        <w:spacing w:after="60" w:line="240" w:lineRule="auto"/>
        <w:contextualSpacing/>
        <w:jc w:val="both"/>
        <w:rPr>
          <w:rFonts w:eastAsia="Calibri" w:cstheme="minorHAnsi"/>
          <w:sz w:val="20"/>
          <w:szCs w:val="20"/>
        </w:rPr>
      </w:pPr>
      <w:r>
        <w:rPr>
          <w:rFonts w:eastAsia="Calibri" w:cstheme="minorHAnsi"/>
          <w:sz w:val="20"/>
          <w:szCs w:val="20"/>
        </w:rPr>
        <w:t xml:space="preserve">Associate editor for </w:t>
      </w:r>
      <w:r w:rsidRPr="00573A4B">
        <w:rPr>
          <w:rFonts w:eastAsia="Calibri" w:cstheme="minorHAnsi"/>
          <w:i/>
          <w:sz w:val="20"/>
          <w:szCs w:val="20"/>
        </w:rPr>
        <w:t>Water Research</w:t>
      </w:r>
      <w:r w:rsidR="001727D4">
        <w:rPr>
          <w:rFonts w:eastAsia="Calibri" w:cstheme="minorHAnsi"/>
          <w:sz w:val="20"/>
          <w:szCs w:val="20"/>
        </w:rPr>
        <w:t xml:space="preserve">, </w:t>
      </w:r>
      <w:r w:rsidRPr="00573A4B">
        <w:rPr>
          <w:rFonts w:eastAsia="Calibri" w:cstheme="minorHAnsi"/>
          <w:i/>
          <w:sz w:val="20"/>
          <w:szCs w:val="20"/>
        </w:rPr>
        <w:t>Water</w:t>
      </w:r>
      <w:r w:rsidR="00CC1A8F">
        <w:rPr>
          <w:rFonts w:eastAsia="Calibri" w:cstheme="minorHAnsi"/>
          <w:iCs/>
          <w:sz w:val="20"/>
          <w:szCs w:val="20"/>
        </w:rPr>
        <w:t xml:space="preserve">, </w:t>
      </w:r>
      <w:r w:rsidR="00CC1A8F" w:rsidRPr="00CC1A8F">
        <w:rPr>
          <w:rFonts w:eastAsia="Calibri" w:cstheme="minorHAnsi"/>
          <w:i/>
          <w:sz w:val="20"/>
          <w:szCs w:val="20"/>
        </w:rPr>
        <w:t>Water Quality Research Journal</w:t>
      </w:r>
      <w:r w:rsidR="001727D4">
        <w:rPr>
          <w:rFonts w:eastAsia="Calibri" w:cstheme="minorHAnsi"/>
          <w:sz w:val="20"/>
          <w:szCs w:val="20"/>
        </w:rPr>
        <w:t xml:space="preserve"> and the new journal </w:t>
      </w:r>
      <w:r w:rsidR="001727D4" w:rsidRPr="001727D4">
        <w:rPr>
          <w:rFonts w:eastAsia="Calibri" w:cstheme="minorHAnsi"/>
          <w:i/>
          <w:sz w:val="20"/>
          <w:szCs w:val="20"/>
        </w:rPr>
        <w:t>Blue Green Systems</w:t>
      </w:r>
      <w:r w:rsidR="001727D4">
        <w:rPr>
          <w:rFonts w:eastAsia="Calibri" w:cstheme="minorHAnsi"/>
          <w:sz w:val="20"/>
          <w:szCs w:val="20"/>
        </w:rPr>
        <w:t>.</w:t>
      </w:r>
    </w:p>
    <w:p w14:paraId="712D8FA2" w14:textId="77777777" w:rsidR="005431EF" w:rsidRPr="007B3A1B" w:rsidRDefault="005431EF" w:rsidP="005431EF">
      <w:pPr>
        <w:keepNext/>
        <w:keepLines/>
        <w:spacing w:before="120" w:after="0" w:line="240" w:lineRule="auto"/>
        <w:outlineLvl w:val="2"/>
        <w:rPr>
          <w:rFonts w:eastAsia="Times New Roman" w:cstheme="minorHAnsi"/>
          <w:b/>
          <w:bCs/>
          <w:color w:val="4F81BD"/>
          <w:sz w:val="20"/>
          <w:szCs w:val="20"/>
        </w:rPr>
      </w:pPr>
    </w:p>
    <w:p w14:paraId="7BEC36E7" w14:textId="77777777" w:rsidR="005431EF" w:rsidRPr="00D95874" w:rsidRDefault="005431EF" w:rsidP="005431EF">
      <w:pPr>
        <w:keepNext/>
        <w:keepLines/>
        <w:spacing w:before="120" w:after="0" w:line="240" w:lineRule="auto"/>
        <w:outlineLvl w:val="2"/>
        <w:rPr>
          <w:rFonts w:eastAsia="Times New Roman" w:cstheme="minorHAnsi"/>
          <w:b/>
          <w:bCs/>
          <w:color w:val="4F81BD"/>
          <w:sz w:val="24"/>
          <w:szCs w:val="20"/>
        </w:rPr>
      </w:pPr>
      <w:r w:rsidRPr="00D95874">
        <w:rPr>
          <w:rFonts w:eastAsia="Times New Roman" w:cstheme="minorHAnsi"/>
          <w:b/>
          <w:bCs/>
          <w:color w:val="4F81BD"/>
          <w:sz w:val="24"/>
          <w:szCs w:val="20"/>
        </w:rPr>
        <w:t>Awards and accolades</w:t>
      </w:r>
    </w:p>
    <w:p w14:paraId="30034244"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Stormwater Industry Association Award (2009).</w:t>
      </w:r>
      <w:r w:rsidRPr="007B3A1B">
        <w:rPr>
          <w:rFonts w:eastAsia="Calibri" w:cstheme="minorHAnsi"/>
          <w:sz w:val="20"/>
          <w:szCs w:val="20"/>
        </w:rPr>
        <w:t xml:space="preserve"> I was presented with an award for the development of the </w:t>
      </w:r>
      <w:proofErr w:type="spellStart"/>
      <w:r w:rsidRPr="007B3A1B">
        <w:rPr>
          <w:rFonts w:eastAsia="Calibri" w:cstheme="minorHAnsi"/>
          <w:sz w:val="20"/>
          <w:szCs w:val="20"/>
        </w:rPr>
        <w:t>enviss</w:t>
      </w:r>
      <w:proofErr w:type="spellEnd"/>
      <w:r w:rsidRPr="007B3A1B">
        <w:rPr>
          <w:rFonts w:eastAsia="Calibri" w:cstheme="minorHAnsi"/>
          <w:sz w:val="20"/>
          <w:szCs w:val="20"/>
        </w:rPr>
        <w:t>™ systems at the Storm Water Industry Association Awards Dinner in 2009. This demonstrates my firm industry connections.</w:t>
      </w:r>
    </w:p>
    <w:p w14:paraId="0811F868"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Winston Churchill Fellowship (2009-2010).</w:t>
      </w:r>
      <w:r w:rsidRPr="007B3A1B">
        <w:rPr>
          <w:rFonts w:eastAsia="Calibri" w:cstheme="minorHAnsi"/>
          <w:sz w:val="20"/>
          <w:szCs w:val="20"/>
        </w:rPr>
        <w:t xml:space="preserve"> This fellowship is a national competitive grant for overseas research which cannot be undertaken within Australia and can benefit Australia.  I was one of just 21 people awarded this fellowship in Victoria, out of over 340 Victorian applicants.  In total, I was awarded $24k for travel to investigate new technologies for stormwater treatment for reuse purposes. </w:t>
      </w:r>
    </w:p>
    <w:p w14:paraId="34736F1F"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Monash Research Accelerator Program Scholarship (2011).</w:t>
      </w:r>
      <w:r w:rsidRPr="007B3A1B">
        <w:rPr>
          <w:rFonts w:eastAsia="Calibri" w:cstheme="minorHAnsi"/>
          <w:sz w:val="20"/>
          <w:szCs w:val="20"/>
        </w:rPr>
        <w:t xml:space="preserve"> This is a Monash University based competitive granting scheme for high achieving early career researchers. It awards an annual payment of $30,000 for research related expenses as well as a salary top-up.</w:t>
      </w:r>
    </w:p>
    <w:p w14:paraId="4B7ABAB9"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FASIC Fellowship from the Australian Academy of Science (2012).</w:t>
      </w:r>
      <w:r w:rsidRPr="007B3A1B">
        <w:rPr>
          <w:rFonts w:eastAsia="Calibri" w:cstheme="minorHAnsi"/>
          <w:b/>
          <w:sz w:val="20"/>
          <w:szCs w:val="20"/>
        </w:rPr>
        <w:t xml:space="preserve"> </w:t>
      </w:r>
      <w:r w:rsidRPr="007B3A1B">
        <w:rPr>
          <w:rFonts w:eastAsia="Calibri" w:cstheme="minorHAnsi"/>
          <w:sz w:val="20"/>
          <w:szCs w:val="20"/>
        </w:rPr>
        <w:t>This nationally competitive grant is awarded to those wishing to further their research experience overseas. I travelled to Lyon, France, for several months to work with experts in micropollutant fate and transport in urban water systems.</w:t>
      </w:r>
    </w:p>
    <w:p w14:paraId="3E5A2978"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2012 Monash Postgraduate Supervisor of the year award.</w:t>
      </w:r>
      <w:r w:rsidRPr="007B3A1B">
        <w:rPr>
          <w:rFonts w:eastAsia="Calibri" w:cstheme="minorHAnsi"/>
          <w:sz w:val="20"/>
          <w:szCs w:val="20"/>
        </w:rPr>
        <w:t xml:space="preserve"> The Supervisor of the Year award is presented annually by the Monash Postgraduate Association to acknowledge and celebrate excellence in research supervision. I was nominated by my 12 postgraduate students</w:t>
      </w:r>
    </w:p>
    <w:p w14:paraId="23F5A767" w14:textId="77777777" w:rsidR="005431EF" w:rsidRPr="007B3A1B" w:rsidRDefault="005431EF" w:rsidP="005431EF">
      <w:pPr>
        <w:spacing w:after="120" w:line="240" w:lineRule="auto"/>
        <w:rPr>
          <w:rFonts w:eastAsia="Calibri" w:cstheme="minorHAnsi"/>
          <w:sz w:val="20"/>
          <w:szCs w:val="20"/>
          <w:u w:val="single"/>
        </w:rPr>
      </w:pPr>
      <w:r w:rsidRPr="007B3A1B">
        <w:rPr>
          <w:rFonts w:eastAsia="Calibri" w:cstheme="minorHAnsi"/>
          <w:sz w:val="20"/>
          <w:szCs w:val="20"/>
          <w:u w:val="single"/>
        </w:rPr>
        <w:t>2014 Deans Award for an Early Career Researcher &amp; 2014 Civil Engineering Awarded for an Early Career Researcher.</w:t>
      </w:r>
      <w:r w:rsidRPr="007B3A1B">
        <w:rPr>
          <w:rFonts w:eastAsia="Calibri" w:cstheme="minorHAnsi"/>
          <w:sz w:val="20"/>
          <w:szCs w:val="20"/>
        </w:rPr>
        <w:t xml:space="preserve"> These awards are delivered once each year to the most outstanding young researcher in the department and faculty</w:t>
      </w:r>
      <w:r w:rsidRPr="007B3A1B">
        <w:rPr>
          <w:rFonts w:eastAsia="Calibri" w:cstheme="minorHAnsi"/>
          <w:sz w:val="20"/>
          <w:szCs w:val="20"/>
          <w:u w:val="single"/>
        </w:rPr>
        <w:t xml:space="preserve"> </w:t>
      </w:r>
    </w:p>
    <w:p w14:paraId="2223E6D9"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2014 Young Tall Poppy Science Award.</w:t>
      </w:r>
      <w:r w:rsidRPr="007B3A1B">
        <w:rPr>
          <w:rFonts w:eastAsia="Calibri" w:cstheme="minorHAnsi"/>
          <w:sz w:val="20"/>
          <w:szCs w:val="20"/>
        </w:rPr>
        <w:t xml:space="preserve"> This award is to recognise and celebrate Australian intellectual and scientific excellence and to encourage younger Australians to follow in the footsteps of our outstanding achievers. I was one of 11 Victorian Young Tall Poppies.</w:t>
      </w:r>
    </w:p>
    <w:p w14:paraId="565BD0CC"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2014 Victoria Fellow.</w:t>
      </w:r>
      <w:r w:rsidRPr="007B3A1B">
        <w:rPr>
          <w:rFonts w:eastAsia="Calibri" w:cstheme="minorHAnsi"/>
          <w:sz w:val="20"/>
          <w:szCs w:val="20"/>
        </w:rPr>
        <w:t xml:space="preserve"> The Victoria Fellowship is awarded to early career researchers who have an original and innovative idea which needs development. Yearly, the 12 recipients of this national award receive a travel grant to undertake a short-</w:t>
      </w:r>
      <w:r w:rsidRPr="007B3A1B">
        <w:rPr>
          <w:rFonts w:eastAsia="Calibri" w:cstheme="minorHAnsi"/>
          <w:sz w:val="20"/>
          <w:szCs w:val="20"/>
        </w:rPr>
        <w:lastRenderedPageBreak/>
        <w:t>term overseas study mission to assist in career development not available in Australia. I was awarded $18,000 to travel to the USA to acquire knowledge on recreational health risks and to better understand the risks to users of the Yarra River system.</w:t>
      </w:r>
    </w:p>
    <w:p w14:paraId="1B660445" w14:textId="77777777" w:rsidR="005431EF" w:rsidRPr="007B3A1B"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2014 Early Career Alumni for the faculty of Engineering.</w:t>
      </w:r>
      <w:r w:rsidRPr="007B3A1B">
        <w:rPr>
          <w:rFonts w:eastAsia="Calibri" w:cstheme="minorHAnsi"/>
          <w:sz w:val="20"/>
          <w:szCs w:val="20"/>
        </w:rPr>
        <w:t xml:space="preserve"> This award is to celebrate outstanding alumni who completed their degrees from the Faculty of Engineering. I completed my PhD at Monash University in </w:t>
      </w:r>
      <w:proofErr w:type="gramStart"/>
      <w:r w:rsidRPr="007B3A1B">
        <w:rPr>
          <w:rFonts w:eastAsia="Calibri" w:cstheme="minorHAnsi"/>
          <w:sz w:val="20"/>
          <w:szCs w:val="20"/>
        </w:rPr>
        <w:t>2009, and</w:t>
      </w:r>
      <w:proofErr w:type="gramEnd"/>
      <w:r w:rsidRPr="007B3A1B">
        <w:rPr>
          <w:rFonts w:eastAsia="Calibri" w:cstheme="minorHAnsi"/>
          <w:sz w:val="20"/>
          <w:szCs w:val="20"/>
        </w:rPr>
        <w:t xml:space="preserve"> was awarded this for my excellence in research and teaching into the field of civil engineering.</w:t>
      </w:r>
    </w:p>
    <w:p w14:paraId="33BE7C98" w14:textId="77777777" w:rsidR="005431EF" w:rsidRDefault="005431EF" w:rsidP="005431EF">
      <w:pPr>
        <w:spacing w:after="120" w:line="240" w:lineRule="auto"/>
        <w:rPr>
          <w:rFonts w:eastAsia="Calibri" w:cstheme="minorHAnsi"/>
          <w:sz w:val="20"/>
          <w:szCs w:val="20"/>
        </w:rPr>
      </w:pPr>
      <w:r w:rsidRPr="007B3A1B">
        <w:rPr>
          <w:rFonts w:eastAsia="Calibri" w:cstheme="minorHAnsi"/>
          <w:sz w:val="20"/>
          <w:szCs w:val="20"/>
          <w:u w:val="single"/>
        </w:rPr>
        <w:t>2014 Trevithick Prize</w:t>
      </w:r>
      <w:r w:rsidRPr="007B3A1B">
        <w:rPr>
          <w:rFonts w:eastAsia="Calibri" w:cstheme="minorHAnsi"/>
          <w:sz w:val="20"/>
          <w:szCs w:val="20"/>
        </w:rPr>
        <w:t xml:space="preserve"> for the paper ‘Modelling cities and water infrastructure </w:t>
      </w:r>
      <w:proofErr w:type="gramStart"/>
      <w:r w:rsidRPr="007B3A1B">
        <w:rPr>
          <w:rFonts w:eastAsia="Calibri" w:cstheme="minorHAnsi"/>
          <w:sz w:val="20"/>
          <w:szCs w:val="20"/>
        </w:rPr>
        <w:t>dynamics’</w:t>
      </w:r>
      <w:proofErr w:type="gramEnd"/>
      <w:r w:rsidRPr="007B3A1B">
        <w:rPr>
          <w:rFonts w:eastAsia="Calibri" w:cstheme="minorHAnsi"/>
          <w:sz w:val="20"/>
          <w:szCs w:val="20"/>
        </w:rPr>
        <w:t>. This prize is awarded to the authors of the best paper in the journal Proceedings of the Institution of Civil Engineers (ICE).</w:t>
      </w:r>
    </w:p>
    <w:p w14:paraId="2DBEAF88" w14:textId="77777777" w:rsidR="003D492C" w:rsidRDefault="003D492C" w:rsidP="005431EF">
      <w:pPr>
        <w:spacing w:after="120" w:line="240" w:lineRule="auto"/>
        <w:rPr>
          <w:rFonts w:eastAsia="Calibri" w:cstheme="minorHAnsi"/>
          <w:sz w:val="20"/>
          <w:szCs w:val="20"/>
        </w:rPr>
      </w:pPr>
      <w:r w:rsidRPr="003D492C">
        <w:rPr>
          <w:rFonts w:eastAsia="Calibri" w:cstheme="minorHAnsi"/>
          <w:sz w:val="20"/>
          <w:szCs w:val="20"/>
          <w:u w:val="single"/>
        </w:rPr>
        <w:t>2021 Dean’s Award for Research Enterprise.</w:t>
      </w:r>
      <w:r w:rsidRPr="003D492C">
        <w:rPr>
          <w:rFonts w:eastAsia="Calibri" w:cstheme="minorHAnsi"/>
          <w:sz w:val="20"/>
          <w:szCs w:val="20"/>
        </w:rPr>
        <w:t xml:space="preserve"> The award celebrates successful, enduring partnerships with industry, government and other organisations</w:t>
      </w:r>
      <w:r>
        <w:rPr>
          <w:rFonts w:eastAsia="Calibri" w:cstheme="minorHAnsi"/>
          <w:sz w:val="20"/>
          <w:szCs w:val="20"/>
        </w:rPr>
        <w:t xml:space="preserve">. I was awarded this for my work on my partnerships with industry to co-develop novel sampling systems for monitoring of urban waterways. </w:t>
      </w:r>
    </w:p>
    <w:p w14:paraId="0760C5DB" w14:textId="26ADE0FB" w:rsidR="003D492C" w:rsidRDefault="003D492C" w:rsidP="005431EF">
      <w:pPr>
        <w:spacing w:after="120" w:line="240" w:lineRule="auto"/>
        <w:rPr>
          <w:rFonts w:eastAsia="Calibri" w:cstheme="minorHAnsi"/>
          <w:sz w:val="20"/>
          <w:szCs w:val="20"/>
        </w:rPr>
      </w:pPr>
      <w:r w:rsidRPr="003D492C">
        <w:rPr>
          <w:rFonts w:eastAsia="Calibri" w:cstheme="minorHAnsi"/>
          <w:sz w:val="20"/>
          <w:szCs w:val="20"/>
          <w:u w:val="single"/>
        </w:rPr>
        <w:t>2021 Dean’s Award for Research Impact.</w:t>
      </w:r>
      <w:r>
        <w:rPr>
          <w:rFonts w:eastAsia="Calibri" w:cstheme="minorHAnsi"/>
          <w:sz w:val="20"/>
          <w:szCs w:val="20"/>
        </w:rPr>
        <w:t xml:space="preserve"> This award </w:t>
      </w:r>
      <w:r w:rsidRPr="003D492C">
        <w:rPr>
          <w:rFonts w:eastAsia="Calibri" w:cstheme="minorHAnsi"/>
          <w:sz w:val="20"/>
          <w:szCs w:val="20"/>
        </w:rPr>
        <w:t>recognises excellence by researchers who have achieved, or are currently achieving, outstanding economic and/or societal impact</w:t>
      </w:r>
      <w:r>
        <w:rPr>
          <w:rFonts w:eastAsia="Calibri" w:cstheme="minorHAnsi"/>
          <w:sz w:val="20"/>
          <w:szCs w:val="20"/>
        </w:rPr>
        <w:t>. I was awarded this for my work on the development and use of passive sampling for monitoring of SARS-CoV-2 in wastewater, helping to protect Victorians from COVID-19.</w:t>
      </w:r>
    </w:p>
    <w:p w14:paraId="779CC916" w14:textId="2AB454C4" w:rsidR="00936702" w:rsidRDefault="00936702" w:rsidP="005431EF">
      <w:pPr>
        <w:spacing w:after="120" w:line="240" w:lineRule="auto"/>
        <w:rPr>
          <w:rFonts w:eastAsia="Calibri" w:cstheme="minorHAnsi"/>
          <w:sz w:val="20"/>
          <w:szCs w:val="20"/>
        </w:rPr>
      </w:pPr>
      <w:r w:rsidRPr="00936702">
        <w:rPr>
          <w:rFonts w:eastAsia="Calibri" w:cstheme="minorHAnsi"/>
          <w:sz w:val="20"/>
          <w:szCs w:val="20"/>
          <w:u w:val="single"/>
        </w:rPr>
        <w:t>2021 Vice Chancellors Award for Research Impact.</w:t>
      </w:r>
      <w:r>
        <w:rPr>
          <w:rFonts w:eastAsia="Calibri" w:cstheme="minorHAnsi"/>
          <w:sz w:val="20"/>
          <w:szCs w:val="20"/>
        </w:rPr>
        <w:t xml:space="preserve"> This award </w:t>
      </w:r>
      <w:r w:rsidRPr="003D492C">
        <w:rPr>
          <w:rFonts w:eastAsia="Calibri" w:cstheme="minorHAnsi"/>
          <w:sz w:val="20"/>
          <w:szCs w:val="20"/>
        </w:rPr>
        <w:t>recognises excellence by researchers who have achieved, or are currently achieving, outstanding economic and/or societal impact</w:t>
      </w:r>
      <w:r>
        <w:rPr>
          <w:rFonts w:eastAsia="Calibri" w:cstheme="minorHAnsi"/>
          <w:sz w:val="20"/>
          <w:szCs w:val="20"/>
        </w:rPr>
        <w:t>. I was awarded this for my work on the development and use of passive sampling for monitoring of SARS-CoV-2 in wastewater, helping to protect Victorians from COVID-19.</w:t>
      </w:r>
    </w:p>
    <w:p w14:paraId="21D3BB6E" w14:textId="22BC25BD" w:rsidR="007C3353" w:rsidRPr="007B3A1B" w:rsidRDefault="00F561A6" w:rsidP="005431EF">
      <w:pPr>
        <w:spacing w:after="120" w:line="240" w:lineRule="auto"/>
        <w:rPr>
          <w:rFonts w:eastAsia="Calibri" w:cstheme="minorHAnsi"/>
          <w:sz w:val="20"/>
          <w:szCs w:val="20"/>
        </w:rPr>
      </w:pPr>
      <w:r w:rsidRPr="00F561A6">
        <w:rPr>
          <w:rFonts w:eastAsia="Calibri" w:cstheme="minorHAnsi"/>
          <w:sz w:val="20"/>
          <w:szCs w:val="20"/>
          <w:u w:val="single"/>
        </w:rPr>
        <w:t>2021 Mid-Career Award from Joint Committee on Urban Drainage.</w:t>
      </w:r>
      <w:r>
        <w:rPr>
          <w:rFonts w:eastAsia="Calibri" w:cstheme="minorHAnsi"/>
          <w:sz w:val="20"/>
          <w:szCs w:val="20"/>
        </w:rPr>
        <w:t xml:space="preserve"> This award is presented once every three years to leading researchers who have made significant impact on the field of urban drainage. </w:t>
      </w:r>
    </w:p>
    <w:p w14:paraId="45B03D71" w14:textId="77777777" w:rsidR="005D188E" w:rsidRDefault="005D188E" w:rsidP="005D188E">
      <w:pPr>
        <w:keepNext/>
        <w:keepLines/>
        <w:spacing w:before="120" w:after="0" w:line="240" w:lineRule="auto"/>
        <w:outlineLvl w:val="2"/>
        <w:rPr>
          <w:rFonts w:eastAsia="Times New Roman" w:cstheme="minorHAnsi"/>
          <w:b/>
          <w:bCs/>
          <w:color w:val="4F81BD"/>
          <w:sz w:val="24"/>
          <w:szCs w:val="20"/>
        </w:rPr>
      </w:pPr>
    </w:p>
    <w:p w14:paraId="16DCBD7B" w14:textId="5BD64209" w:rsidR="005D188E" w:rsidRPr="002A464A" w:rsidRDefault="005D188E" w:rsidP="005D188E">
      <w:pPr>
        <w:keepNext/>
        <w:keepLines/>
        <w:spacing w:before="120" w:after="0" w:line="240" w:lineRule="auto"/>
        <w:outlineLvl w:val="2"/>
        <w:rPr>
          <w:rFonts w:eastAsia="Times New Roman" w:cstheme="minorHAnsi"/>
          <w:b/>
          <w:bCs/>
          <w:color w:val="4F81BD"/>
          <w:sz w:val="24"/>
          <w:szCs w:val="20"/>
        </w:rPr>
      </w:pPr>
      <w:r w:rsidRPr="002A464A">
        <w:rPr>
          <w:rFonts w:eastAsia="Times New Roman" w:cstheme="minorHAnsi"/>
          <w:b/>
          <w:bCs/>
          <w:color w:val="4F81BD"/>
          <w:sz w:val="24"/>
          <w:szCs w:val="20"/>
        </w:rPr>
        <w:t xml:space="preserve">Track record of engagement and collaborations with industry, government, and community </w:t>
      </w:r>
    </w:p>
    <w:p w14:paraId="2D5DC3AB" w14:textId="5CEC3D14" w:rsidR="005D188E" w:rsidRPr="00722CC6" w:rsidRDefault="005D188E" w:rsidP="00722CC6">
      <w:pPr>
        <w:pStyle w:val="NoSpacing"/>
        <w:rPr>
          <w:sz w:val="20"/>
          <w:szCs w:val="20"/>
        </w:rPr>
      </w:pPr>
      <w:r w:rsidRPr="00722CC6">
        <w:rPr>
          <w:sz w:val="20"/>
          <w:szCs w:val="20"/>
        </w:rPr>
        <w:t>My research is unashamedly focused on addressing industry-based research questions in relation to microbial risks to urban communities. I strive to deliver key outcomes for local, state and federal government institutions while also working directly with SMEs and consultancies. This is evidenced by the 34 industry focused grants ($</w:t>
      </w:r>
      <w:r w:rsidR="007C3353">
        <w:rPr>
          <w:sz w:val="20"/>
          <w:szCs w:val="20"/>
        </w:rPr>
        <w:t>2</w:t>
      </w:r>
      <w:r w:rsidRPr="00722CC6">
        <w:rPr>
          <w:sz w:val="20"/>
          <w:szCs w:val="20"/>
        </w:rPr>
        <w:t>3M as lead CI), including six ARC LPs (three of which as lead CI), each delivering key benefits to my industry partners. I also provide significant service to the engineering profession. I regularly provide free advice and consulting to engineering firms (e.g. Alluvium Consulting), having helped with, for example, designing &gt;5 stormwater treatment and harvesting systems. I provide capacity-building events to help educate our current water-engineering professionals on the latest stormwater management design principles and harvesting techniques. I have delivered over 15 courses in the last 10 years, equating to the education of over 300 professional engineers.</w:t>
      </w:r>
    </w:p>
    <w:p w14:paraId="3A4FD006" w14:textId="77777777" w:rsidR="005D188E" w:rsidRDefault="005D188E" w:rsidP="005D188E">
      <w:pPr>
        <w:keepNext/>
        <w:keepLines/>
        <w:spacing w:before="120" w:after="0" w:line="240" w:lineRule="auto"/>
        <w:outlineLvl w:val="2"/>
        <w:rPr>
          <w:rFonts w:eastAsia="Times New Roman" w:cstheme="minorHAnsi"/>
          <w:b/>
          <w:bCs/>
          <w:color w:val="4F81BD"/>
          <w:sz w:val="24"/>
          <w:szCs w:val="20"/>
        </w:rPr>
      </w:pPr>
    </w:p>
    <w:p w14:paraId="01284281" w14:textId="153200A7" w:rsidR="005D188E" w:rsidRPr="002A464A" w:rsidRDefault="005D188E" w:rsidP="005D188E">
      <w:pPr>
        <w:keepNext/>
        <w:keepLines/>
        <w:spacing w:before="120" w:after="0" w:line="240" w:lineRule="auto"/>
        <w:outlineLvl w:val="2"/>
        <w:rPr>
          <w:rFonts w:eastAsia="Times New Roman" w:cstheme="minorHAnsi"/>
          <w:b/>
          <w:bCs/>
          <w:color w:val="4F81BD"/>
          <w:sz w:val="24"/>
          <w:szCs w:val="20"/>
        </w:rPr>
      </w:pPr>
      <w:r w:rsidRPr="002A464A">
        <w:rPr>
          <w:rFonts w:eastAsia="Times New Roman" w:cstheme="minorHAnsi"/>
          <w:b/>
          <w:bCs/>
          <w:color w:val="4F81BD"/>
          <w:sz w:val="24"/>
          <w:szCs w:val="20"/>
        </w:rPr>
        <w:t>Collaboration and leadership</w:t>
      </w:r>
    </w:p>
    <w:p w14:paraId="008BF801" w14:textId="77777777" w:rsidR="005D188E" w:rsidRPr="00722CC6" w:rsidRDefault="005D188E" w:rsidP="00722CC6">
      <w:pPr>
        <w:pStyle w:val="NoSpacing"/>
        <w:rPr>
          <w:sz w:val="20"/>
          <w:szCs w:val="20"/>
        </w:rPr>
      </w:pPr>
      <w:r w:rsidRPr="00722CC6">
        <w:rPr>
          <w:sz w:val="20"/>
          <w:szCs w:val="20"/>
        </w:rPr>
        <w:t xml:space="preserve">I believe my experience in collaborative and multi-disciplinary projects will allow me to work well within, and strengthen, collaborations and lead institution-wide initiatives that link faculties together to engage in impactful research. Indeed, my research is naturally cross-disciplinary and from my perspective, collaboration and multi-disciplinary research is integral to deliver successful and relevant outcomes. As an example, my recent Australian Government funded Linkage Project included expertise from civil engineering, microbiology, veterinary sciences, public health, bioinformaticians, </w:t>
      </w:r>
      <w:proofErr w:type="gramStart"/>
      <w:r w:rsidRPr="00722CC6">
        <w:rPr>
          <w:sz w:val="20"/>
          <w:szCs w:val="20"/>
        </w:rPr>
        <w:t>policy-makers</w:t>
      </w:r>
      <w:proofErr w:type="gramEnd"/>
      <w:r w:rsidRPr="00722CC6">
        <w:rPr>
          <w:sz w:val="20"/>
          <w:szCs w:val="20"/>
        </w:rPr>
        <w:t xml:space="preserve"> and waterway managers. I am a CI in a successful </w:t>
      </w:r>
      <w:proofErr w:type="spellStart"/>
      <w:r w:rsidRPr="00722CC6">
        <w:rPr>
          <w:sz w:val="20"/>
          <w:szCs w:val="20"/>
        </w:rPr>
        <w:t>Wellcome</w:t>
      </w:r>
      <w:proofErr w:type="spellEnd"/>
      <w:r w:rsidRPr="00722CC6">
        <w:rPr>
          <w:sz w:val="20"/>
          <w:szCs w:val="20"/>
        </w:rPr>
        <w:t xml:space="preserve"> Trust bid to explore the upgrading of urban informal settlements using water sensitive urban design techniques; this project is highly </w:t>
      </w:r>
      <w:proofErr w:type="gramStart"/>
      <w:r w:rsidRPr="00722CC6">
        <w:rPr>
          <w:sz w:val="20"/>
          <w:szCs w:val="20"/>
        </w:rPr>
        <w:t>multidisciplinary, and</w:t>
      </w:r>
      <w:proofErr w:type="gramEnd"/>
      <w:r w:rsidRPr="00722CC6">
        <w:rPr>
          <w:sz w:val="20"/>
          <w:szCs w:val="20"/>
        </w:rPr>
        <w:t xml:space="preserve"> includes five faculties within Monash and many industry partners. My final example is the wastewater surveillance work I have recently advanced, where I led and worked across a broad range of fields and am successfully making worldwide impact in the field of Wastewater Based Epidemiology (e.g. my design has made headlines around Australia and most recently in Nature news (</w:t>
      </w:r>
      <w:hyperlink r:id="rId8" w:history="1">
        <w:r w:rsidRPr="00722CC6">
          <w:rPr>
            <w:sz w:val="20"/>
            <w:szCs w:val="20"/>
          </w:rPr>
          <w:t>https://www.nature.com/articles/d41586-021-01234-1</w:t>
        </w:r>
      </w:hyperlink>
      <w:r w:rsidRPr="00722CC6">
        <w:rPr>
          <w:sz w:val="20"/>
          <w:szCs w:val="20"/>
        </w:rPr>
        <w:t xml:space="preserve">). </w:t>
      </w:r>
    </w:p>
    <w:p w14:paraId="249148CF" w14:textId="77777777" w:rsidR="005D188E" w:rsidRDefault="005D188E">
      <w:pPr>
        <w:rPr>
          <w:rFonts w:eastAsia="Times New Roman" w:cstheme="minorHAnsi"/>
          <w:b/>
          <w:bCs/>
          <w:color w:val="4F81BD"/>
          <w:sz w:val="24"/>
          <w:szCs w:val="20"/>
        </w:rPr>
      </w:pPr>
      <w:r>
        <w:rPr>
          <w:rFonts w:eastAsia="Times New Roman" w:cstheme="minorHAnsi"/>
          <w:b/>
          <w:bCs/>
          <w:color w:val="4F81BD"/>
          <w:sz w:val="24"/>
          <w:szCs w:val="20"/>
        </w:rPr>
        <w:br w:type="page"/>
      </w:r>
    </w:p>
    <w:p w14:paraId="764DAB95" w14:textId="3C9E6B90" w:rsidR="005431EF" w:rsidRPr="00D95874" w:rsidRDefault="005431EF" w:rsidP="005431EF">
      <w:pPr>
        <w:keepNext/>
        <w:keepLines/>
        <w:spacing w:before="120" w:after="0" w:line="240" w:lineRule="auto"/>
        <w:outlineLvl w:val="2"/>
        <w:rPr>
          <w:rFonts w:eastAsia="Times New Roman" w:cstheme="minorHAnsi"/>
          <w:b/>
          <w:bCs/>
          <w:color w:val="4F81BD"/>
          <w:sz w:val="24"/>
          <w:szCs w:val="20"/>
        </w:rPr>
      </w:pPr>
      <w:r w:rsidRPr="00D95874">
        <w:rPr>
          <w:rFonts w:eastAsia="Times New Roman" w:cstheme="minorHAnsi"/>
          <w:b/>
          <w:bCs/>
          <w:color w:val="4F81BD"/>
          <w:sz w:val="24"/>
          <w:szCs w:val="20"/>
        </w:rPr>
        <w:lastRenderedPageBreak/>
        <w:t>Publications</w:t>
      </w:r>
    </w:p>
    <w:p w14:paraId="1CBC6420" w14:textId="77777777" w:rsidR="009A656D" w:rsidRPr="0085567C" w:rsidRDefault="005431EF" w:rsidP="005431EF">
      <w:pPr>
        <w:spacing w:after="0" w:line="240" w:lineRule="auto"/>
        <w:rPr>
          <w:rFonts w:eastAsia="Calibri" w:cstheme="minorHAnsi"/>
          <w:sz w:val="20"/>
          <w:szCs w:val="20"/>
        </w:rPr>
      </w:pPr>
      <w:r w:rsidRPr="0085567C">
        <w:rPr>
          <w:rFonts w:eastAsia="Calibri" w:cstheme="minorHAnsi"/>
          <w:sz w:val="20"/>
          <w:szCs w:val="20"/>
          <w:u w:val="single"/>
        </w:rPr>
        <w:t>Summary.</w:t>
      </w:r>
      <w:r w:rsidRPr="0085567C">
        <w:rPr>
          <w:rFonts w:eastAsia="Calibri" w:cstheme="minorHAnsi"/>
          <w:sz w:val="20"/>
          <w:szCs w:val="20"/>
        </w:rPr>
        <w:t xml:space="preserve"> </w:t>
      </w:r>
    </w:p>
    <w:p w14:paraId="0259CFCF" w14:textId="7200F189" w:rsidR="005431EF" w:rsidRPr="0085567C" w:rsidRDefault="00EA4F06" w:rsidP="005D188E">
      <w:pPr>
        <w:pStyle w:val="NoSpacing"/>
        <w:rPr>
          <w:b/>
          <w:sz w:val="20"/>
          <w:szCs w:val="20"/>
        </w:rPr>
      </w:pPr>
      <w:r w:rsidRPr="0085567C">
        <w:rPr>
          <w:sz w:val="20"/>
          <w:szCs w:val="20"/>
        </w:rPr>
        <w:t>I</w:t>
      </w:r>
      <w:r w:rsidR="005431EF" w:rsidRPr="0085567C">
        <w:rPr>
          <w:sz w:val="20"/>
          <w:szCs w:val="20"/>
        </w:rPr>
        <w:t xml:space="preserve"> have received over </w:t>
      </w:r>
      <w:r w:rsidR="008E395B" w:rsidRPr="0085567C">
        <w:rPr>
          <w:sz w:val="20"/>
          <w:szCs w:val="20"/>
        </w:rPr>
        <w:t>$</w:t>
      </w:r>
      <w:r w:rsidR="00F561A6">
        <w:rPr>
          <w:sz w:val="20"/>
          <w:szCs w:val="20"/>
        </w:rPr>
        <w:t>5</w:t>
      </w:r>
      <w:r w:rsidR="007C3353">
        <w:rPr>
          <w:sz w:val="20"/>
          <w:szCs w:val="20"/>
        </w:rPr>
        <w:t>0</w:t>
      </w:r>
      <w:r w:rsidR="00C65BA1" w:rsidRPr="0085567C">
        <w:rPr>
          <w:sz w:val="20"/>
          <w:szCs w:val="20"/>
        </w:rPr>
        <w:t xml:space="preserve"> </w:t>
      </w:r>
      <w:r w:rsidR="009A656D" w:rsidRPr="0085567C">
        <w:rPr>
          <w:sz w:val="20"/>
          <w:szCs w:val="20"/>
        </w:rPr>
        <w:t>million funding</w:t>
      </w:r>
      <w:r w:rsidR="007B3A1B" w:rsidRPr="0085567C">
        <w:rPr>
          <w:sz w:val="20"/>
          <w:szCs w:val="20"/>
        </w:rPr>
        <w:t xml:space="preserve"> (</w:t>
      </w:r>
      <w:r w:rsidR="00C65BA1" w:rsidRPr="0085567C">
        <w:rPr>
          <w:sz w:val="20"/>
          <w:szCs w:val="20"/>
        </w:rPr>
        <w:t>$</w:t>
      </w:r>
      <w:r w:rsidR="00F561A6">
        <w:rPr>
          <w:sz w:val="20"/>
          <w:szCs w:val="20"/>
        </w:rPr>
        <w:t>3</w:t>
      </w:r>
      <w:r w:rsidR="007C3353">
        <w:rPr>
          <w:sz w:val="20"/>
          <w:szCs w:val="20"/>
        </w:rPr>
        <w:t>2</w:t>
      </w:r>
      <w:r w:rsidR="00C65BA1" w:rsidRPr="0085567C">
        <w:rPr>
          <w:sz w:val="20"/>
          <w:szCs w:val="20"/>
        </w:rPr>
        <w:t xml:space="preserve"> million of which</w:t>
      </w:r>
      <w:r w:rsidR="007B3A1B" w:rsidRPr="0085567C">
        <w:rPr>
          <w:sz w:val="20"/>
          <w:szCs w:val="20"/>
        </w:rPr>
        <w:t xml:space="preserve"> as lead-CI)</w:t>
      </w:r>
      <w:r w:rsidR="009A656D" w:rsidRPr="0085567C">
        <w:rPr>
          <w:sz w:val="20"/>
          <w:szCs w:val="20"/>
        </w:rPr>
        <w:t xml:space="preserve">, published </w:t>
      </w:r>
      <w:r w:rsidR="007C3353">
        <w:rPr>
          <w:sz w:val="20"/>
          <w:szCs w:val="20"/>
        </w:rPr>
        <w:t>198</w:t>
      </w:r>
      <w:r w:rsidR="005431EF" w:rsidRPr="0085567C">
        <w:rPr>
          <w:sz w:val="20"/>
          <w:szCs w:val="20"/>
        </w:rPr>
        <w:t xml:space="preserve"> peer-reviewed journal publications, one book chapter</w:t>
      </w:r>
      <w:r w:rsidR="001650A3" w:rsidRPr="0085567C">
        <w:rPr>
          <w:sz w:val="20"/>
          <w:szCs w:val="20"/>
        </w:rPr>
        <w:t xml:space="preserve"> (another accepted)</w:t>
      </w:r>
      <w:r w:rsidR="005431EF" w:rsidRPr="0085567C">
        <w:rPr>
          <w:sz w:val="20"/>
          <w:szCs w:val="20"/>
        </w:rPr>
        <w:t xml:space="preserve">, one book, gained </w:t>
      </w:r>
      <w:r w:rsidR="007C3353">
        <w:rPr>
          <w:sz w:val="20"/>
          <w:szCs w:val="20"/>
        </w:rPr>
        <w:t>6900</w:t>
      </w:r>
      <w:r w:rsidR="005431EF" w:rsidRPr="0085567C">
        <w:rPr>
          <w:sz w:val="20"/>
          <w:szCs w:val="20"/>
        </w:rPr>
        <w:t xml:space="preserve"> Scopus citations (</w:t>
      </w:r>
      <w:r w:rsidR="007C3353">
        <w:rPr>
          <w:sz w:val="20"/>
          <w:szCs w:val="20"/>
        </w:rPr>
        <w:t>10,111</w:t>
      </w:r>
      <w:r w:rsidR="005431EF" w:rsidRPr="0085567C">
        <w:rPr>
          <w:sz w:val="20"/>
          <w:szCs w:val="20"/>
        </w:rPr>
        <w:t>, Google Schol</w:t>
      </w:r>
      <w:r w:rsidR="002406A3" w:rsidRPr="0085567C">
        <w:rPr>
          <w:sz w:val="20"/>
          <w:szCs w:val="20"/>
        </w:rPr>
        <w:t xml:space="preserve">ar), have a Scopus h-index of </w:t>
      </w:r>
      <w:r w:rsidR="00F561A6">
        <w:rPr>
          <w:sz w:val="20"/>
          <w:szCs w:val="20"/>
        </w:rPr>
        <w:t>43</w:t>
      </w:r>
      <w:r w:rsidR="005431EF" w:rsidRPr="0085567C">
        <w:rPr>
          <w:sz w:val="20"/>
          <w:szCs w:val="20"/>
        </w:rPr>
        <w:t xml:space="preserve"> (</w:t>
      </w:r>
      <w:r w:rsidR="00F561A6">
        <w:rPr>
          <w:sz w:val="20"/>
          <w:szCs w:val="20"/>
        </w:rPr>
        <w:t>54</w:t>
      </w:r>
      <w:r w:rsidR="00936702" w:rsidRPr="0085567C">
        <w:rPr>
          <w:sz w:val="20"/>
          <w:szCs w:val="20"/>
        </w:rPr>
        <w:t xml:space="preserve">, </w:t>
      </w:r>
      <w:r w:rsidR="005431EF" w:rsidRPr="0085567C">
        <w:rPr>
          <w:sz w:val="20"/>
          <w:szCs w:val="20"/>
        </w:rPr>
        <w:t>Google Scholar),</w:t>
      </w:r>
      <w:r w:rsidR="009A656D" w:rsidRPr="0085567C">
        <w:rPr>
          <w:sz w:val="20"/>
          <w:szCs w:val="20"/>
        </w:rPr>
        <w:t xml:space="preserve"> supervised </w:t>
      </w:r>
      <w:r w:rsidR="00936702" w:rsidRPr="0085567C">
        <w:rPr>
          <w:sz w:val="20"/>
          <w:szCs w:val="20"/>
        </w:rPr>
        <w:t>2</w:t>
      </w:r>
      <w:r w:rsidR="00F561A6">
        <w:rPr>
          <w:sz w:val="20"/>
          <w:szCs w:val="20"/>
        </w:rPr>
        <w:t>7</w:t>
      </w:r>
      <w:r w:rsidR="005431EF" w:rsidRPr="0085567C">
        <w:rPr>
          <w:sz w:val="20"/>
          <w:szCs w:val="20"/>
        </w:rPr>
        <w:t xml:space="preserve"> PhD students </w:t>
      </w:r>
      <w:r w:rsidR="00ED6635" w:rsidRPr="0085567C">
        <w:rPr>
          <w:sz w:val="20"/>
          <w:szCs w:val="20"/>
        </w:rPr>
        <w:t xml:space="preserve">and </w:t>
      </w:r>
      <w:r w:rsidR="00E9538D" w:rsidRPr="0085567C">
        <w:rPr>
          <w:sz w:val="20"/>
          <w:szCs w:val="20"/>
        </w:rPr>
        <w:t>3</w:t>
      </w:r>
      <w:r w:rsidR="00ED6635" w:rsidRPr="0085567C">
        <w:rPr>
          <w:sz w:val="20"/>
          <w:szCs w:val="20"/>
        </w:rPr>
        <w:t xml:space="preserve"> </w:t>
      </w:r>
      <w:proofErr w:type="gramStart"/>
      <w:r w:rsidR="00ED6635" w:rsidRPr="0085567C">
        <w:rPr>
          <w:sz w:val="20"/>
          <w:szCs w:val="20"/>
        </w:rPr>
        <w:t>Masters</w:t>
      </w:r>
      <w:proofErr w:type="gramEnd"/>
      <w:r w:rsidR="00ED6635" w:rsidRPr="0085567C">
        <w:rPr>
          <w:sz w:val="20"/>
          <w:szCs w:val="20"/>
        </w:rPr>
        <w:t xml:space="preserve"> students </w:t>
      </w:r>
      <w:r w:rsidR="005431EF" w:rsidRPr="0085567C">
        <w:rPr>
          <w:sz w:val="20"/>
          <w:szCs w:val="20"/>
        </w:rPr>
        <w:t xml:space="preserve">to completion, and have won </w:t>
      </w:r>
      <w:r w:rsidR="00F561A6">
        <w:rPr>
          <w:sz w:val="20"/>
          <w:szCs w:val="20"/>
        </w:rPr>
        <w:t>16</w:t>
      </w:r>
      <w:r w:rsidR="005431EF" w:rsidRPr="0085567C">
        <w:rPr>
          <w:sz w:val="20"/>
          <w:szCs w:val="20"/>
        </w:rPr>
        <w:t xml:space="preserve"> awards/fellowships.</w:t>
      </w:r>
    </w:p>
    <w:p w14:paraId="4A85E3CF" w14:textId="77777777" w:rsidR="005431EF" w:rsidRPr="0085567C" w:rsidRDefault="005431EF" w:rsidP="005431EF">
      <w:pPr>
        <w:spacing w:after="0" w:line="240" w:lineRule="auto"/>
        <w:rPr>
          <w:rFonts w:eastAsia="Calibri" w:cstheme="minorHAnsi"/>
          <w:sz w:val="20"/>
          <w:szCs w:val="20"/>
          <w:u w:val="single"/>
        </w:rPr>
      </w:pPr>
    </w:p>
    <w:p w14:paraId="0D814B1B" w14:textId="77777777" w:rsidR="005431EF" w:rsidRPr="0085567C" w:rsidRDefault="005431EF" w:rsidP="005431EF">
      <w:pPr>
        <w:spacing w:after="0" w:line="240" w:lineRule="auto"/>
        <w:rPr>
          <w:rFonts w:eastAsia="Calibri" w:cstheme="minorHAnsi"/>
          <w:sz w:val="20"/>
          <w:szCs w:val="20"/>
          <w:u w:val="single"/>
        </w:rPr>
      </w:pPr>
      <w:r w:rsidRPr="0085567C">
        <w:rPr>
          <w:rFonts w:eastAsia="Calibri" w:cstheme="minorHAnsi"/>
          <w:sz w:val="20"/>
          <w:szCs w:val="20"/>
          <w:u w:val="single"/>
        </w:rPr>
        <w:t>Books/chapters.</w:t>
      </w:r>
    </w:p>
    <w:p w14:paraId="342AF931" w14:textId="77777777" w:rsidR="005431EF" w:rsidRPr="0085567C" w:rsidRDefault="005431EF" w:rsidP="002406A3">
      <w:pPr>
        <w:spacing w:after="0" w:line="240" w:lineRule="auto"/>
        <w:rPr>
          <w:rFonts w:cstheme="minorHAnsi"/>
          <w:sz w:val="20"/>
          <w:szCs w:val="20"/>
        </w:rPr>
      </w:pPr>
      <w:r w:rsidRPr="0085567C">
        <w:rPr>
          <w:rFonts w:cstheme="minorHAnsi"/>
          <w:b/>
          <w:sz w:val="20"/>
          <w:szCs w:val="20"/>
        </w:rPr>
        <w:t xml:space="preserve">McCarthy, D.T. </w:t>
      </w:r>
      <w:r w:rsidRPr="0085567C">
        <w:rPr>
          <w:rFonts w:cstheme="minorHAnsi"/>
          <w:sz w:val="20"/>
          <w:szCs w:val="20"/>
        </w:rPr>
        <w:t>&amp; Harmel, R.D. (2014) Quality assurance/quality control in stormwater sampling. IN Quality assurance and quality control of environmental field sampling, Zhang, C. (editors). DOI: 10.4155/EBO.13.475. Future Science, 2013, UK.</w:t>
      </w:r>
    </w:p>
    <w:p w14:paraId="6FA690FC" w14:textId="77777777" w:rsidR="002406A3" w:rsidRPr="0085567C" w:rsidRDefault="002406A3" w:rsidP="005431EF">
      <w:pPr>
        <w:spacing w:after="0" w:line="240" w:lineRule="auto"/>
        <w:ind w:left="567" w:hanging="567"/>
        <w:rPr>
          <w:rFonts w:cstheme="minorHAnsi"/>
          <w:sz w:val="20"/>
          <w:szCs w:val="20"/>
        </w:rPr>
      </w:pPr>
    </w:p>
    <w:p w14:paraId="6414F8A0" w14:textId="77777777" w:rsidR="005431EF" w:rsidRPr="0085567C" w:rsidRDefault="005431EF" w:rsidP="002406A3">
      <w:pPr>
        <w:spacing w:after="0" w:line="240" w:lineRule="auto"/>
        <w:rPr>
          <w:rFonts w:cstheme="minorHAnsi"/>
          <w:sz w:val="20"/>
          <w:szCs w:val="20"/>
        </w:rPr>
      </w:pPr>
      <w:r w:rsidRPr="0085567C">
        <w:rPr>
          <w:rFonts w:cstheme="minorHAnsi"/>
          <w:sz w:val="20"/>
          <w:szCs w:val="20"/>
        </w:rPr>
        <w:t xml:space="preserve">Wong, T.H.F. &amp; </w:t>
      </w:r>
      <w:r w:rsidRPr="0085567C">
        <w:rPr>
          <w:rFonts w:cstheme="minorHAnsi"/>
          <w:b/>
          <w:sz w:val="20"/>
          <w:szCs w:val="20"/>
        </w:rPr>
        <w:t>McCarthy, D.T.</w:t>
      </w:r>
      <w:r w:rsidRPr="0085567C">
        <w:rPr>
          <w:rFonts w:cstheme="minorHAnsi"/>
          <w:sz w:val="20"/>
          <w:szCs w:val="20"/>
        </w:rPr>
        <w:t xml:space="preserve"> (editors) Proceedings of the 7th International Conference on Water Sensitive Urban Design, Monash University and Engineers Australia, Melbourne, Australia. Conference held in Melbourne on February 21-23, 2012. ISBN 9780858258952.  </w:t>
      </w:r>
    </w:p>
    <w:p w14:paraId="1392ED51" w14:textId="77777777" w:rsidR="005431EF" w:rsidRPr="0085567C" w:rsidRDefault="005431EF" w:rsidP="005431EF">
      <w:pPr>
        <w:spacing w:after="0" w:line="240" w:lineRule="auto"/>
        <w:rPr>
          <w:rFonts w:eastAsia="Calibri" w:cstheme="minorHAnsi"/>
          <w:b/>
          <w:sz w:val="20"/>
          <w:szCs w:val="20"/>
        </w:rPr>
      </w:pPr>
    </w:p>
    <w:p w14:paraId="06A6F214" w14:textId="7240414C" w:rsidR="005431EF" w:rsidRPr="0085567C" w:rsidRDefault="005431EF" w:rsidP="005431EF">
      <w:pPr>
        <w:spacing w:after="0" w:line="240" w:lineRule="auto"/>
        <w:rPr>
          <w:rFonts w:eastAsia="Calibri" w:cstheme="minorHAnsi"/>
          <w:sz w:val="20"/>
          <w:szCs w:val="20"/>
          <w:u w:val="single"/>
        </w:rPr>
      </w:pPr>
      <w:r w:rsidRPr="0085567C">
        <w:rPr>
          <w:rFonts w:eastAsia="Calibri" w:cstheme="minorHAnsi"/>
          <w:sz w:val="20"/>
          <w:szCs w:val="20"/>
          <w:u w:val="single"/>
        </w:rPr>
        <w:t xml:space="preserve">Journal papers </w:t>
      </w:r>
    </w:p>
    <w:p w14:paraId="36075347" w14:textId="77777777" w:rsidR="007C3353" w:rsidRDefault="007C3353" w:rsidP="00951C56">
      <w:pPr>
        <w:spacing w:after="80" w:line="240" w:lineRule="auto"/>
        <w:ind w:left="709" w:hanging="709"/>
        <w:rPr>
          <w:rFonts w:cstheme="minorHAnsi"/>
          <w:sz w:val="20"/>
          <w:szCs w:val="20"/>
        </w:rPr>
      </w:pPr>
    </w:p>
    <w:p w14:paraId="486E5A09"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Hamel P.; Ding N.; Cherqui F.; Zhu Q.; Walcker N.; Bertrand-Krajewski J.-L.; </w:t>
      </w:r>
      <w:proofErr w:type="spellStart"/>
      <w:r w:rsidRPr="008247F9">
        <w:rPr>
          <w:rFonts w:cstheme="minorHAnsi"/>
          <w:sz w:val="20"/>
          <w:szCs w:val="20"/>
        </w:rPr>
        <w:t>Champrasert</w:t>
      </w:r>
      <w:proofErr w:type="spellEnd"/>
      <w:r w:rsidRPr="008247F9">
        <w:rPr>
          <w:rFonts w:cstheme="minorHAnsi"/>
          <w:sz w:val="20"/>
          <w:szCs w:val="20"/>
        </w:rPr>
        <w:t xml:space="preserve"> P.; Fletcher T.D.; </w:t>
      </w:r>
      <w:r w:rsidRPr="008247F9">
        <w:rPr>
          <w:rFonts w:cstheme="minorHAnsi"/>
          <w:b/>
          <w:bCs/>
          <w:sz w:val="20"/>
          <w:szCs w:val="20"/>
        </w:rPr>
        <w:t>McCarthy D.T.</w:t>
      </w:r>
      <w:r w:rsidRPr="008247F9">
        <w:rPr>
          <w:rFonts w:cstheme="minorHAnsi"/>
          <w:sz w:val="20"/>
          <w:szCs w:val="20"/>
        </w:rPr>
        <w:t>; Navratil O.; Shi B. (2024) Low-cost monitoring systems for urban water management: Lessons from the field, Water Research X, Vol 22</w:t>
      </w:r>
    </w:p>
    <w:p w14:paraId="4C80DF6A"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Merrett J.E.; Nolan M.; Hartman L.; John N.; Flynn B.; Baker L.; Schang C.; </w:t>
      </w:r>
      <w:r w:rsidRPr="008247F9">
        <w:rPr>
          <w:rFonts w:cstheme="minorHAnsi"/>
          <w:b/>
          <w:bCs/>
          <w:sz w:val="20"/>
          <w:szCs w:val="20"/>
        </w:rPr>
        <w:t>McCarthy D.</w:t>
      </w:r>
      <w:r w:rsidRPr="008247F9">
        <w:rPr>
          <w:rFonts w:cstheme="minorHAnsi"/>
          <w:sz w:val="20"/>
          <w:szCs w:val="20"/>
        </w:rPr>
        <w:t>; Lister D.; Cheng N.N.; Crosbie N.; Poon R.; Jex A. (2024) Highly sensitive wastewater surveillance of SARS-CoV-2 variants by targeted next-generation amplicon sequencing provides early warning of incursion in Victoria, Australia, Applied and Environmental Microbiology, Vol 90</w:t>
      </w:r>
    </w:p>
    <w:p w14:paraId="0707BEAD"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Shi X.; Jovanovic D.; Meng Z.; Hipsey M.R.; </w:t>
      </w:r>
      <w:r w:rsidRPr="008247F9">
        <w:rPr>
          <w:rFonts w:cstheme="minorHAnsi"/>
          <w:b/>
          <w:bCs/>
          <w:sz w:val="20"/>
          <w:szCs w:val="20"/>
        </w:rPr>
        <w:t>McCarthy D.</w:t>
      </w:r>
      <w:r w:rsidRPr="008247F9">
        <w:rPr>
          <w:rFonts w:cstheme="minorHAnsi"/>
          <w:sz w:val="20"/>
          <w:szCs w:val="20"/>
        </w:rPr>
        <w:t xml:space="preserve"> (2024) Modelling faecal microbe dynamics within stormwater constructed wetlands, Water Research, Vol 248</w:t>
      </w:r>
    </w:p>
    <w:p w14:paraId="4F2AAC2B"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Karamati N․ E.; Law I.; Weese J.S.; </w:t>
      </w:r>
      <w:r w:rsidRPr="008247F9">
        <w:rPr>
          <w:rFonts w:cstheme="minorHAnsi"/>
          <w:b/>
          <w:bCs/>
          <w:sz w:val="20"/>
          <w:szCs w:val="20"/>
        </w:rPr>
        <w:t>McCarthy D.T.</w:t>
      </w:r>
      <w:r w:rsidRPr="008247F9">
        <w:rPr>
          <w:rFonts w:cstheme="minorHAnsi"/>
          <w:sz w:val="20"/>
          <w:szCs w:val="20"/>
        </w:rPr>
        <w:t>; Murphy H.M. (2024) Passive sampling of microbes in various water sources: A systematic review, Water Research, Vol 266</w:t>
      </w:r>
    </w:p>
    <w:p w14:paraId="331BC5BD"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Wang M.; Shi B.; Catsamas S.; Kolotelo P.; </w:t>
      </w:r>
      <w:r w:rsidRPr="008247F9">
        <w:rPr>
          <w:rFonts w:cstheme="minorHAnsi"/>
          <w:b/>
          <w:bCs/>
          <w:sz w:val="20"/>
          <w:szCs w:val="20"/>
        </w:rPr>
        <w:t>McCarthy D.</w:t>
      </w:r>
      <w:r w:rsidRPr="008247F9">
        <w:rPr>
          <w:rFonts w:cstheme="minorHAnsi"/>
          <w:sz w:val="20"/>
          <w:szCs w:val="20"/>
        </w:rPr>
        <w:t xml:space="preserve"> (2024) A Compact, Low-Cost, and Low-Power Turbidity Sensor for Continuous </w:t>
      </w:r>
      <w:proofErr w:type="gramStart"/>
      <w:r w:rsidRPr="008247F9">
        <w:rPr>
          <w:rFonts w:cstheme="minorHAnsi"/>
          <w:sz w:val="20"/>
          <w:szCs w:val="20"/>
        </w:rPr>
        <w:t>In</w:t>
      </w:r>
      <w:proofErr w:type="gramEnd"/>
      <w:r w:rsidRPr="008247F9">
        <w:rPr>
          <w:rFonts w:cstheme="minorHAnsi"/>
          <w:sz w:val="20"/>
          <w:szCs w:val="20"/>
        </w:rPr>
        <w:t xml:space="preserve"> Situ Stormwater Monitoring, Sensors, Vol 24</w:t>
      </w:r>
    </w:p>
    <w:p w14:paraId="4B7DAE83"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Zhang K.; Schang C.; Henry R.; </w:t>
      </w:r>
      <w:r w:rsidRPr="008247F9">
        <w:rPr>
          <w:rFonts w:cstheme="minorHAnsi"/>
          <w:b/>
          <w:bCs/>
          <w:sz w:val="20"/>
          <w:szCs w:val="20"/>
        </w:rPr>
        <w:t>McCarthy D.</w:t>
      </w:r>
      <w:r w:rsidRPr="008247F9">
        <w:rPr>
          <w:rFonts w:cstheme="minorHAnsi"/>
          <w:sz w:val="20"/>
          <w:szCs w:val="20"/>
        </w:rPr>
        <w:t xml:space="preserve"> (2024) A machine learning approach for rapid early detection of Campylobacter spp. using absorbance spectra collected from enrichment cultures, </w:t>
      </w:r>
      <w:proofErr w:type="spellStart"/>
      <w:r w:rsidRPr="008247F9">
        <w:rPr>
          <w:rFonts w:cstheme="minorHAnsi"/>
          <w:sz w:val="20"/>
          <w:szCs w:val="20"/>
        </w:rPr>
        <w:t>PLoS</w:t>
      </w:r>
      <w:proofErr w:type="spellEnd"/>
      <w:r w:rsidRPr="008247F9">
        <w:rPr>
          <w:rFonts w:cstheme="minorHAnsi"/>
          <w:sz w:val="20"/>
          <w:szCs w:val="20"/>
        </w:rPr>
        <w:t xml:space="preserve"> ONE, Vol 19</w:t>
      </w:r>
    </w:p>
    <w:p w14:paraId="2F9CC30A"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Murni I.K.; Oktaria V.; </w:t>
      </w:r>
      <w:r w:rsidRPr="008247F9">
        <w:rPr>
          <w:rFonts w:cstheme="minorHAnsi"/>
          <w:b/>
          <w:bCs/>
          <w:sz w:val="20"/>
          <w:szCs w:val="20"/>
        </w:rPr>
        <w:t>McCarthy D.T.</w:t>
      </w:r>
      <w:r w:rsidRPr="008247F9">
        <w:rPr>
          <w:rFonts w:cstheme="minorHAnsi"/>
          <w:sz w:val="20"/>
          <w:szCs w:val="20"/>
        </w:rPr>
        <w:t xml:space="preserve">; Supriyati E.; Nuryastuti T.; Handley A.; Donato C.M.; </w:t>
      </w:r>
      <w:proofErr w:type="spellStart"/>
      <w:r w:rsidRPr="008247F9">
        <w:rPr>
          <w:rFonts w:cstheme="minorHAnsi"/>
          <w:sz w:val="20"/>
          <w:szCs w:val="20"/>
        </w:rPr>
        <w:t>Wiratama</w:t>
      </w:r>
      <w:proofErr w:type="spellEnd"/>
      <w:r w:rsidRPr="008247F9">
        <w:rPr>
          <w:rFonts w:cstheme="minorHAnsi"/>
          <w:sz w:val="20"/>
          <w:szCs w:val="20"/>
        </w:rPr>
        <w:t xml:space="preserve"> B.S.; Dinari R.; Laksono I.S.; Thobari J.A.; Bines J.E. (2024) Wastewater-based epidemiology surveillance as an early warning system for SARS-CoV-2 in Indonesia, </w:t>
      </w:r>
      <w:proofErr w:type="spellStart"/>
      <w:r w:rsidRPr="008247F9">
        <w:rPr>
          <w:rFonts w:cstheme="minorHAnsi"/>
          <w:sz w:val="20"/>
          <w:szCs w:val="20"/>
        </w:rPr>
        <w:t>PLoS</w:t>
      </w:r>
      <w:proofErr w:type="spellEnd"/>
      <w:r w:rsidRPr="008247F9">
        <w:rPr>
          <w:rFonts w:cstheme="minorHAnsi"/>
          <w:sz w:val="20"/>
          <w:szCs w:val="20"/>
        </w:rPr>
        <w:t xml:space="preserve"> ONE, Vol 19</w:t>
      </w:r>
    </w:p>
    <w:p w14:paraId="2BF31C3E"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Zhang K.; Zheng Z.; Mutzner L.; Shi B.; </w:t>
      </w:r>
      <w:r w:rsidRPr="008247F9">
        <w:rPr>
          <w:rFonts w:cstheme="minorHAnsi"/>
          <w:b/>
          <w:bCs/>
          <w:sz w:val="20"/>
          <w:szCs w:val="20"/>
        </w:rPr>
        <w:t>McCarthy D.</w:t>
      </w:r>
      <w:r w:rsidRPr="008247F9">
        <w:rPr>
          <w:rFonts w:cstheme="minorHAnsi"/>
          <w:sz w:val="20"/>
          <w:szCs w:val="20"/>
        </w:rPr>
        <w:t>; Le-Clech P.; Khan S.; Fletcher T.D.; Hancock M.; Deletic A. (2024) Review of trace organic chemicals in urban stormwater: Concentrations, distributions, risks, and drivers, Water Research, Vol 258</w:t>
      </w:r>
    </w:p>
    <w:p w14:paraId="288F468C"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Schang C.; Zhang L.; Shi B.; Nolan M.; Poon R.; </w:t>
      </w:r>
      <w:r w:rsidRPr="008247F9">
        <w:rPr>
          <w:rFonts w:cstheme="minorHAnsi"/>
          <w:b/>
          <w:bCs/>
          <w:sz w:val="20"/>
          <w:szCs w:val="20"/>
        </w:rPr>
        <w:t>McCarthy D.T.</w:t>
      </w:r>
      <w:r w:rsidRPr="008247F9">
        <w:rPr>
          <w:rFonts w:cstheme="minorHAnsi"/>
          <w:sz w:val="20"/>
          <w:szCs w:val="20"/>
        </w:rPr>
        <w:t xml:space="preserve"> (2024) A low-cost homogenizing device for </w:t>
      </w:r>
      <w:proofErr w:type="gramStart"/>
      <w:r w:rsidRPr="008247F9">
        <w:rPr>
          <w:rFonts w:cstheme="minorHAnsi"/>
          <w:sz w:val="20"/>
          <w:szCs w:val="20"/>
        </w:rPr>
        <w:t>in-field</w:t>
      </w:r>
      <w:proofErr w:type="gramEnd"/>
      <w:r w:rsidRPr="008247F9">
        <w:rPr>
          <w:rFonts w:cstheme="minorHAnsi"/>
          <w:sz w:val="20"/>
          <w:szCs w:val="20"/>
        </w:rPr>
        <w:t xml:space="preserve"> and remote DNA and RNA extraction, HardwareX, Vol 20</w:t>
      </w:r>
    </w:p>
    <w:p w14:paraId="1B924267"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Persaud P.P.; Hathaway J.M.; Kerkez B.; </w:t>
      </w:r>
      <w:r w:rsidRPr="008247F9">
        <w:rPr>
          <w:rFonts w:cstheme="minorHAnsi"/>
          <w:b/>
          <w:bCs/>
          <w:sz w:val="20"/>
          <w:szCs w:val="20"/>
        </w:rPr>
        <w:t>McCarthy D.T.</w:t>
      </w:r>
      <w:r w:rsidRPr="008247F9">
        <w:rPr>
          <w:rFonts w:cstheme="minorHAnsi"/>
          <w:sz w:val="20"/>
          <w:szCs w:val="20"/>
        </w:rPr>
        <w:t xml:space="preserve"> (2024) Real-Time Control and Bioretention: Implications for Hydrology, Journal of Sustainable Water in the Built Environment, Vol 10</w:t>
      </w:r>
    </w:p>
    <w:p w14:paraId="550A1F37"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Galbraith P.; Henry R.; </w:t>
      </w:r>
      <w:r w:rsidRPr="008247F9">
        <w:rPr>
          <w:rFonts w:cstheme="minorHAnsi"/>
          <w:b/>
          <w:bCs/>
          <w:sz w:val="20"/>
          <w:szCs w:val="20"/>
        </w:rPr>
        <w:t>McCarthy D.T.</w:t>
      </w:r>
      <w:r w:rsidRPr="008247F9">
        <w:rPr>
          <w:rFonts w:cstheme="minorHAnsi"/>
          <w:sz w:val="20"/>
          <w:szCs w:val="20"/>
        </w:rPr>
        <w:t xml:space="preserve"> (2024) Plants release, pathogens decease: Plants with documented antimicrobial activity are associated with Campylobacter and faecal indicator attenuation in stormwater biofilters, Science of the Total Environment, Vol 906</w:t>
      </w:r>
    </w:p>
    <w:p w14:paraId="005C6ADC"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Nang S.C.; Lu J.; Yu H.H.; Wickremasinghe H.; Azad M.A.K.; Han M.; Zhao J.; Rao G.; Bergen P.J.; Velkov T.; Sherry N.; </w:t>
      </w:r>
      <w:r w:rsidRPr="008247F9">
        <w:rPr>
          <w:rFonts w:cstheme="minorHAnsi"/>
          <w:b/>
          <w:bCs/>
          <w:sz w:val="20"/>
          <w:szCs w:val="20"/>
        </w:rPr>
        <w:t>McCarthy D.T.</w:t>
      </w:r>
      <w:r w:rsidRPr="008247F9">
        <w:rPr>
          <w:rFonts w:cstheme="minorHAnsi"/>
          <w:sz w:val="20"/>
          <w:szCs w:val="20"/>
        </w:rPr>
        <w:t>; Aslam S.; Schooley R.T.; Howden B.P.; Barr J.J.; Zhu Y.; Li J. (2024) Phage resistance in Klebsiella pneumoniae and bidirectional effects impacting antibiotic susceptibility, Clinical Microbiology and Infection, Vol 30</w:t>
      </w:r>
    </w:p>
    <w:p w14:paraId="747C2048"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lastRenderedPageBreak/>
        <w:t xml:space="preserve">Shen P.; Deletic A.; Bratieres K.; </w:t>
      </w:r>
      <w:r w:rsidRPr="008247F9">
        <w:rPr>
          <w:rFonts w:cstheme="minorHAnsi"/>
          <w:b/>
          <w:bCs/>
          <w:sz w:val="20"/>
          <w:szCs w:val="20"/>
        </w:rPr>
        <w:t>McCarthy D.T.</w:t>
      </w:r>
      <w:r w:rsidRPr="008247F9">
        <w:rPr>
          <w:rFonts w:cstheme="minorHAnsi"/>
          <w:sz w:val="20"/>
          <w:szCs w:val="20"/>
        </w:rPr>
        <w:t xml:space="preserve"> (2023) </w:t>
      </w:r>
      <w:proofErr w:type="spellStart"/>
      <w:r w:rsidRPr="008247F9">
        <w:rPr>
          <w:rFonts w:cstheme="minorHAnsi"/>
          <w:sz w:val="20"/>
          <w:szCs w:val="20"/>
        </w:rPr>
        <w:t>BioRTC</w:t>
      </w:r>
      <w:proofErr w:type="spellEnd"/>
      <w:r w:rsidRPr="008247F9">
        <w:rPr>
          <w:rFonts w:cstheme="minorHAnsi"/>
          <w:sz w:val="20"/>
          <w:szCs w:val="20"/>
        </w:rPr>
        <w:t xml:space="preserve"> model enables exploration of real time control strategies for stormwater biofilters, Water Research, Vol 247</w:t>
      </w:r>
    </w:p>
    <w:p w14:paraId="58EF6A5C"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Galbraith P.J.; Henry R.; </w:t>
      </w:r>
      <w:r w:rsidRPr="008247F9">
        <w:rPr>
          <w:rFonts w:cstheme="minorHAnsi"/>
          <w:b/>
          <w:bCs/>
          <w:sz w:val="20"/>
          <w:szCs w:val="20"/>
        </w:rPr>
        <w:t>McCarthy D.T.</w:t>
      </w:r>
      <w:r w:rsidRPr="008247F9">
        <w:rPr>
          <w:rFonts w:cstheme="minorHAnsi"/>
          <w:sz w:val="20"/>
          <w:szCs w:val="20"/>
        </w:rPr>
        <w:t xml:space="preserve"> (2023) Significant antimicrobial-producing vegetation uniquely shapes the stormwater biofilter microbiome with implications for enhanced faecal pathogen inactivation, PLOS Water, Vol 2</w:t>
      </w:r>
    </w:p>
    <w:p w14:paraId="73D02B8D"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LeviRam I.; Gross A.; Lintern A.; Obayomi O.; </w:t>
      </w:r>
      <w:proofErr w:type="spellStart"/>
      <w:r w:rsidRPr="008247F9">
        <w:rPr>
          <w:rFonts w:cstheme="minorHAnsi"/>
          <w:sz w:val="20"/>
          <w:szCs w:val="20"/>
        </w:rPr>
        <w:t>Chalifa</w:t>
      </w:r>
      <w:proofErr w:type="spellEnd"/>
      <w:r w:rsidRPr="008247F9">
        <w:rPr>
          <w:rFonts w:cstheme="minorHAnsi"/>
          <w:sz w:val="20"/>
          <w:szCs w:val="20"/>
        </w:rPr>
        <w:t xml:space="preserve">-Caspi V.; Gillor O.; Henry R.; Schang C.; Herzberg M.; </w:t>
      </w:r>
      <w:r w:rsidRPr="008247F9">
        <w:rPr>
          <w:rFonts w:cstheme="minorHAnsi"/>
          <w:b/>
          <w:bCs/>
          <w:sz w:val="20"/>
          <w:szCs w:val="20"/>
        </w:rPr>
        <w:t>McCarthy D.T.</w:t>
      </w:r>
      <w:r w:rsidRPr="008247F9">
        <w:rPr>
          <w:rFonts w:cstheme="minorHAnsi"/>
          <w:sz w:val="20"/>
          <w:szCs w:val="20"/>
        </w:rPr>
        <w:t xml:space="preserve"> (2023) Engineering a biofilters microbiome with activated carbon and bioaugmentation to improve stormwater micropollutant removal, Environmental Technology and Innovation, Vol 32</w:t>
      </w:r>
    </w:p>
    <w:p w14:paraId="1423C227"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Catsamas S.; Shi B.; Wang M.; Xiao J.; Kolotelo P.; </w:t>
      </w:r>
      <w:r w:rsidRPr="008247F9">
        <w:rPr>
          <w:rFonts w:cstheme="minorHAnsi"/>
          <w:b/>
          <w:bCs/>
          <w:sz w:val="20"/>
          <w:szCs w:val="20"/>
        </w:rPr>
        <w:t>McCarthy D.</w:t>
      </w:r>
      <w:r w:rsidRPr="008247F9">
        <w:rPr>
          <w:rFonts w:cstheme="minorHAnsi"/>
          <w:sz w:val="20"/>
          <w:szCs w:val="20"/>
        </w:rPr>
        <w:t xml:space="preserve"> (2023) A Low-Cost Radar-Based IoT Sensor for Noncontact Measurements of Water Surface Velocity and Depth, Sensors, Vol 23</w:t>
      </w:r>
    </w:p>
    <w:p w14:paraId="3ADC0472"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Schilperoort R.; Post J.; </w:t>
      </w:r>
      <w:proofErr w:type="spellStart"/>
      <w:r w:rsidRPr="008247F9">
        <w:rPr>
          <w:rFonts w:cstheme="minorHAnsi"/>
          <w:sz w:val="20"/>
          <w:szCs w:val="20"/>
        </w:rPr>
        <w:t>Klootwijk</w:t>
      </w:r>
      <w:proofErr w:type="spellEnd"/>
      <w:r w:rsidRPr="008247F9">
        <w:rPr>
          <w:rFonts w:cstheme="minorHAnsi"/>
          <w:sz w:val="20"/>
          <w:szCs w:val="20"/>
        </w:rPr>
        <w:t xml:space="preserve"> M.; </w:t>
      </w:r>
      <w:proofErr w:type="spellStart"/>
      <w:r w:rsidRPr="008247F9">
        <w:rPr>
          <w:rFonts w:cstheme="minorHAnsi"/>
          <w:sz w:val="20"/>
          <w:szCs w:val="20"/>
        </w:rPr>
        <w:t>Hoefeijzers</w:t>
      </w:r>
      <w:proofErr w:type="spellEnd"/>
      <w:r w:rsidRPr="008247F9">
        <w:rPr>
          <w:rFonts w:cstheme="minorHAnsi"/>
          <w:sz w:val="20"/>
          <w:szCs w:val="20"/>
        </w:rPr>
        <w:t xml:space="preserve"> B.; Hof A.; </w:t>
      </w:r>
      <w:proofErr w:type="spellStart"/>
      <w:r w:rsidRPr="008247F9">
        <w:rPr>
          <w:rFonts w:cstheme="minorHAnsi"/>
          <w:sz w:val="20"/>
          <w:szCs w:val="20"/>
        </w:rPr>
        <w:t>Palsma</w:t>
      </w:r>
      <w:proofErr w:type="spellEnd"/>
      <w:r w:rsidRPr="008247F9">
        <w:rPr>
          <w:rFonts w:cstheme="minorHAnsi"/>
          <w:sz w:val="20"/>
          <w:szCs w:val="20"/>
        </w:rPr>
        <w:t xml:space="preserve"> B.; </w:t>
      </w:r>
      <w:proofErr w:type="spellStart"/>
      <w:r w:rsidRPr="008247F9">
        <w:rPr>
          <w:rFonts w:cstheme="minorHAnsi"/>
          <w:sz w:val="20"/>
          <w:szCs w:val="20"/>
        </w:rPr>
        <w:t>Leenen</w:t>
      </w:r>
      <w:proofErr w:type="spellEnd"/>
      <w:r w:rsidRPr="008247F9">
        <w:rPr>
          <w:rFonts w:cstheme="minorHAnsi"/>
          <w:sz w:val="20"/>
          <w:szCs w:val="20"/>
        </w:rPr>
        <w:t xml:space="preserve"> I.; Schmitt H.; Blaak H.; Rijk S.D.; </w:t>
      </w:r>
      <w:r w:rsidRPr="008247F9">
        <w:rPr>
          <w:rFonts w:cstheme="minorHAnsi"/>
          <w:b/>
          <w:bCs/>
          <w:sz w:val="20"/>
          <w:szCs w:val="20"/>
        </w:rPr>
        <w:t>McCarthy D.</w:t>
      </w:r>
      <w:r w:rsidRPr="008247F9">
        <w:rPr>
          <w:rFonts w:cstheme="minorHAnsi"/>
          <w:sz w:val="20"/>
          <w:szCs w:val="20"/>
        </w:rPr>
        <w:t>; Makris K.F.; Langeveld J.G. (2023) A comparative study between low- and high-tech methods for the detection and mitigation of illicit connections in stormwater systems, Water Science and Technology, Vol 88</w:t>
      </w:r>
    </w:p>
    <w:p w14:paraId="25A35EAF"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Sami M.; Hedström A.; Kvarnström E.; </w:t>
      </w:r>
      <w:r w:rsidRPr="008247F9">
        <w:rPr>
          <w:rFonts w:cstheme="minorHAnsi"/>
          <w:b/>
          <w:bCs/>
          <w:sz w:val="20"/>
          <w:szCs w:val="20"/>
        </w:rPr>
        <w:t>McCarthy D.T.</w:t>
      </w:r>
      <w:r w:rsidRPr="008247F9">
        <w:rPr>
          <w:rFonts w:cstheme="minorHAnsi"/>
          <w:sz w:val="20"/>
          <w:szCs w:val="20"/>
        </w:rPr>
        <w:t>; Herrmann I. (2023) Greywater treatment in a green wall using different filter materials and hydraulic loading rates, Journal of Environmental Management, Vol 340</w:t>
      </w:r>
    </w:p>
    <w:p w14:paraId="07742E2E"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Li J.; Verhagen R.; Ahmed W.; Metcalfe S.; Thai P.K.; Kaserzon S.L.; Smith W.J.M.; Schang C.; Simpson S.L.; Thomas K.V.; Mueller J.F.; </w:t>
      </w:r>
      <w:r w:rsidRPr="008247F9">
        <w:rPr>
          <w:rFonts w:cstheme="minorHAnsi"/>
          <w:b/>
          <w:bCs/>
          <w:sz w:val="20"/>
          <w:szCs w:val="20"/>
        </w:rPr>
        <w:t xml:space="preserve">Mccarthy D. </w:t>
      </w:r>
      <w:r w:rsidRPr="008247F9">
        <w:rPr>
          <w:rFonts w:cstheme="minorHAnsi"/>
          <w:sz w:val="20"/>
          <w:szCs w:val="20"/>
        </w:rPr>
        <w:t>(2022) In Situ Calibration of Passive Samplers for Viruses in Wastewater, ACS ES and T Water, Vol 2</w:t>
      </w:r>
    </w:p>
    <w:p w14:paraId="0F1C3C95"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Galbraith P.; Henry R.; </w:t>
      </w:r>
      <w:r w:rsidRPr="008247F9">
        <w:rPr>
          <w:rFonts w:cstheme="minorHAnsi"/>
          <w:b/>
          <w:bCs/>
          <w:sz w:val="20"/>
          <w:szCs w:val="20"/>
        </w:rPr>
        <w:t>McCarthy D.T.</w:t>
      </w:r>
      <w:r w:rsidRPr="008247F9">
        <w:rPr>
          <w:rFonts w:cstheme="minorHAnsi"/>
          <w:sz w:val="20"/>
          <w:szCs w:val="20"/>
        </w:rPr>
        <w:t xml:space="preserve"> (2022) Plants against pathogens: Effect of significant antimicrobial-producing plants on faecal microbe inactivation throughout the soil profile of stormwater biofilters, Water Research, Vol 221</w:t>
      </w:r>
    </w:p>
    <w:p w14:paraId="494CD780"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Li Y.; Deletic A.; Henry R.; Zhang T.H.; </w:t>
      </w:r>
      <w:r w:rsidRPr="008247F9">
        <w:rPr>
          <w:rFonts w:cstheme="minorHAnsi"/>
          <w:b/>
          <w:bCs/>
          <w:sz w:val="20"/>
          <w:szCs w:val="20"/>
        </w:rPr>
        <w:t>McCarthy D.T.</w:t>
      </w:r>
      <w:r w:rsidRPr="008247F9">
        <w:rPr>
          <w:rFonts w:cstheme="minorHAnsi"/>
          <w:sz w:val="20"/>
          <w:szCs w:val="20"/>
        </w:rPr>
        <w:t xml:space="preserve"> (2022) </w:t>
      </w:r>
      <w:proofErr w:type="gramStart"/>
      <w:r w:rsidRPr="008247F9">
        <w:rPr>
          <w:rFonts w:cstheme="minorHAnsi"/>
          <w:sz w:val="20"/>
          <w:szCs w:val="20"/>
        </w:rPr>
        <w:t>Copper(</w:t>
      </w:r>
      <w:proofErr w:type="gramEnd"/>
      <w:r w:rsidRPr="008247F9">
        <w:rPr>
          <w:rFonts w:cstheme="minorHAnsi"/>
          <w:sz w:val="20"/>
          <w:szCs w:val="20"/>
        </w:rPr>
        <w:t>II) hydroxide/oxide-coated granular activated carbon for E. coli removal in water, Blue-Green Systems, Vol 4</w:t>
      </w:r>
    </w:p>
    <w:p w14:paraId="23F42C42"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Fowdar H.S.; Wong W.W.; Henry R.; Cook P.L.M.; </w:t>
      </w:r>
      <w:r w:rsidRPr="008247F9">
        <w:rPr>
          <w:rFonts w:cstheme="minorHAnsi"/>
          <w:b/>
          <w:bCs/>
          <w:sz w:val="20"/>
          <w:szCs w:val="20"/>
        </w:rPr>
        <w:t>McCarthy D.T.</w:t>
      </w:r>
      <w:r w:rsidRPr="008247F9">
        <w:rPr>
          <w:rFonts w:cstheme="minorHAnsi"/>
          <w:sz w:val="20"/>
          <w:szCs w:val="20"/>
        </w:rPr>
        <w:t xml:space="preserve"> (2022) Interactive effect of temperature and plant species on nitrogen cycling and treatment in stormwater biofiltration systems, Science of the Total Environment, Vol 831</w:t>
      </w:r>
    </w:p>
    <w:p w14:paraId="6952A2E3"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LeviRam I.; Gross A.; Lintern A.; Henry R.; Schang C.; Herzberg M.; </w:t>
      </w:r>
      <w:r w:rsidRPr="008247F9">
        <w:rPr>
          <w:rFonts w:cstheme="minorHAnsi"/>
          <w:b/>
          <w:bCs/>
          <w:sz w:val="20"/>
          <w:szCs w:val="20"/>
        </w:rPr>
        <w:t>McCarthy D.</w:t>
      </w:r>
      <w:r w:rsidRPr="008247F9">
        <w:rPr>
          <w:rFonts w:cstheme="minorHAnsi"/>
          <w:sz w:val="20"/>
          <w:szCs w:val="20"/>
        </w:rPr>
        <w:t xml:space="preserve"> (2022) Sustainable micropollutant bioremediation via stormwater biofiltration system, Water Research, Vol 214</w:t>
      </w:r>
    </w:p>
    <w:p w14:paraId="223FC02C"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Murni I.K.; Oktaria V.; Handley A.; </w:t>
      </w:r>
      <w:r w:rsidRPr="008247F9">
        <w:rPr>
          <w:rFonts w:cstheme="minorHAnsi"/>
          <w:b/>
          <w:bCs/>
          <w:sz w:val="20"/>
          <w:szCs w:val="20"/>
        </w:rPr>
        <w:t>McCarthy D.T.</w:t>
      </w:r>
      <w:r w:rsidRPr="008247F9">
        <w:rPr>
          <w:rFonts w:cstheme="minorHAnsi"/>
          <w:sz w:val="20"/>
          <w:szCs w:val="20"/>
        </w:rPr>
        <w:t xml:space="preserve">; Donato C.M.; Nuryastuti T.; Supriyati E.; Putri D.A.D.; Sari H.M.; Laksono I.S.; At Thobari J.; Bines J.E. (2022) The feasibility of SARS-CoV-2 surveillance using wastewater and environmental sampling in Indonesia, </w:t>
      </w:r>
      <w:proofErr w:type="spellStart"/>
      <w:r w:rsidRPr="008247F9">
        <w:rPr>
          <w:rFonts w:cstheme="minorHAnsi"/>
          <w:sz w:val="20"/>
          <w:szCs w:val="20"/>
        </w:rPr>
        <w:t>PLoS</w:t>
      </w:r>
      <w:proofErr w:type="spellEnd"/>
      <w:r w:rsidRPr="008247F9">
        <w:rPr>
          <w:rFonts w:cstheme="minorHAnsi"/>
          <w:sz w:val="20"/>
          <w:szCs w:val="20"/>
        </w:rPr>
        <w:t xml:space="preserve"> ONE, Vol 17</w:t>
      </w:r>
    </w:p>
    <w:p w14:paraId="02BC2C6F"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Fowdar H.; Payne E.; Deletic A.; Zhang K.; </w:t>
      </w:r>
      <w:r w:rsidRPr="008247F9">
        <w:rPr>
          <w:rFonts w:cstheme="minorHAnsi"/>
          <w:b/>
          <w:bCs/>
          <w:sz w:val="20"/>
          <w:szCs w:val="20"/>
        </w:rPr>
        <w:t>McCarthy D.</w:t>
      </w:r>
      <w:r w:rsidRPr="008247F9">
        <w:rPr>
          <w:rFonts w:cstheme="minorHAnsi"/>
          <w:sz w:val="20"/>
          <w:szCs w:val="20"/>
        </w:rPr>
        <w:t xml:space="preserve"> (2022) Advancing the Sponge City Agenda: Evaluation of 22 plant species across a broad range of life forms for stormwater management, Ecological Engineering, Vol 175</w:t>
      </w:r>
    </w:p>
    <w:p w14:paraId="080146A4"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Mangwana N.; Archer E.; Muller C.J.F.; Preiser W.; </w:t>
      </w:r>
      <w:proofErr w:type="spellStart"/>
      <w:r w:rsidRPr="008247F9">
        <w:rPr>
          <w:rFonts w:cstheme="minorHAnsi"/>
          <w:sz w:val="20"/>
          <w:szCs w:val="20"/>
        </w:rPr>
        <w:t>Wolfaardt</w:t>
      </w:r>
      <w:proofErr w:type="spellEnd"/>
      <w:r w:rsidRPr="008247F9">
        <w:rPr>
          <w:rFonts w:cstheme="minorHAnsi"/>
          <w:sz w:val="20"/>
          <w:szCs w:val="20"/>
        </w:rPr>
        <w:t xml:space="preserve"> G.; Kasprzyk-Hordern B.; Carstens A.; Brocker L.; Webster C.; </w:t>
      </w:r>
      <w:r w:rsidRPr="008247F9">
        <w:rPr>
          <w:rFonts w:cstheme="minorHAnsi"/>
          <w:b/>
          <w:bCs/>
          <w:sz w:val="20"/>
          <w:szCs w:val="20"/>
        </w:rPr>
        <w:t>McCarthy D.</w:t>
      </w:r>
      <w:r w:rsidRPr="008247F9">
        <w:rPr>
          <w:rFonts w:cstheme="minorHAnsi"/>
          <w:sz w:val="20"/>
          <w:szCs w:val="20"/>
        </w:rPr>
        <w:t xml:space="preserve">; Street R.; </w:t>
      </w:r>
      <w:proofErr w:type="spellStart"/>
      <w:r w:rsidRPr="008247F9">
        <w:rPr>
          <w:rFonts w:cstheme="minorHAnsi"/>
          <w:sz w:val="20"/>
          <w:szCs w:val="20"/>
        </w:rPr>
        <w:t>Mathee</w:t>
      </w:r>
      <w:proofErr w:type="spellEnd"/>
      <w:r w:rsidRPr="008247F9">
        <w:rPr>
          <w:rFonts w:cstheme="minorHAnsi"/>
          <w:sz w:val="20"/>
          <w:szCs w:val="20"/>
        </w:rPr>
        <w:t xml:space="preserve"> A.; Louw J.; Mdhluli M.; Johnson R. (2022) Sewage surveillance of SARS-CoV-2 at student campus residences in the Western Cape, South Africa, Science of the Total Environment, Vol 851</w:t>
      </w:r>
    </w:p>
    <w:p w14:paraId="33FFAA6B"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Lim T.J.Y.; Sargent R.; Henry R.; Fletcher T.D.; Coleman R.A.; </w:t>
      </w:r>
      <w:r w:rsidRPr="008247F9">
        <w:rPr>
          <w:rFonts w:cstheme="minorHAnsi"/>
          <w:b/>
          <w:bCs/>
          <w:sz w:val="20"/>
          <w:szCs w:val="20"/>
        </w:rPr>
        <w:t>McCarthy D.T.</w:t>
      </w:r>
      <w:r w:rsidRPr="008247F9">
        <w:rPr>
          <w:rFonts w:cstheme="minorHAnsi"/>
          <w:sz w:val="20"/>
          <w:szCs w:val="20"/>
        </w:rPr>
        <w:t>; Lintern A. (2022) Riparian buffers: Disrupting the transport of E. coli from rural catchments to streams, Water Research, Vol 222</w:t>
      </w:r>
    </w:p>
    <w:p w14:paraId="7239951D"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Catsamas S.; Shi B.; Deletic B.; Wang M.; </w:t>
      </w:r>
      <w:r w:rsidRPr="008247F9">
        <w:rPr>
          <w:rFonts w:cstheme="minorHAnsi"/>
          <w:b/>
          <w:bCs/>
          <w:sz w:val="20"/>
          <w:szCs w:val="20"/>
        </w:rPr>
        <w:t>McCarthy D.T.</w:t>
      </w:r>
      <w:r w:rsidRPr="008247F9">
        <w:rPr>
          <w:rFonts w:cstheme="minorHAnsi"/>
          <w:sz w:val="20"/>
          <w:szCs w:val="20"/>
        </w:rPr>
        <w:t xml:space="preserve"> (2022) A Low-Cost, Low-Power Water Velocity Sensor Utilizing Acoustic Doppler Measurement, Sensors, Vol 22</w:t>
      </w:r>
    </w:p>
    <w:p w14:paraId="261A6AB7"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Habtewold J.; </w:t>
      </w:r>
      <w:r w:rsidRPr="008247F9">
        <w:rPr>
          <w:rFonts w:cstheme="minorHAnsi"/>
          <w:b/>
          <w:bCs/>
          <w:sz w:val="20"/>
          <w:szCs w:val="20"/>
        </w:rPr>
        <w:t>McCarthy D.</w:t>
      </w:r>
      <w:r w:rsidRPr="008247F9">
        <w:rPr>
          <w:rFonts w:cstheme="minorHAnsi"/>
          <w:sz w:val="20"/>
          <w:szCs w:val="20"/>
        </w:rPr>
        <w:t>; McBean E.; Law I.; Goodridge L.; Habash M.; Murphy H.M. (2022) Passive sampling, a practical method for wastewater-based surveillance of SARS-CoV-2, Environmental Research, Vol 204</w:t>
      </w:r>
    </w:p>
    <w:p w14:paraId="5E7CC35F"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Neo T.H.; Xu D.; Fowdar H.; </w:t>
      </w:r>
      <w:r w:rsidRPr="008247F9">
        <w:rPr>
          <w:rFonts w:cstheme="minorHAnsi"/>
          <w:b/>
          <w:bCs/>
          <w:sz w:val="20"/>
          <w:szCs w:val="20"/>
        </w:rPr>
        <w:t>McCarthy D.T.</w:t>
      </w:r>
      <w:r w:rsidRPr="008247F9">
        <w:rPr>
          <w:rFonts w:cstheme="minorHAnsi"/>
          <w:sz w:val="20"/>
          <w:szCs w:val="20"/>
        </w:rPr>
        <w:t>; Chen E.Y.; Lee T.M.; Ong G.S.; Lim F.Y.; Ong S.L.; Hu J. (2022) Evaluation of Active, Beautiful, Clean Waters Design Features in Tropical Urban Cities: A Case Study in Singapore, Water (Switzerland), Vol 14</w:t>
      </w:r>
    </w:p>
    <w:p w14:paraId="73600BFE"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Wilson M.; Qiu Y.; Yu J.; Lee B.E.; </w:t>
      </w:r>
      <w:r w:rsidRPr="008247F9">
        <w:rPr>
          <w:rFonts w:cstheme="minorHAnsi"/>
          <w:b/>
          <w:bCs/>
          <w:sz w:val="20"/>
          <w:szCs w:val="20"/>
        </w:rPr>
        <w:t>McCarthy D.T.</w:t>
      </w:r>
      <w:r w:rsidRPr="008247F9">
        <w:rPr>
          <w:rFonts w:cstheme="minorHAnsi"/>
          <w:sz w:val="20"/>
          <w:szCs w:val="20"/>
        </w:rPr>
        <w:t>; Pang X. (2022) Comparison of Auto Sampling and Passive Sampling Methods for SARS-CoV-2 Detection in Wastewater, Pathogens, Vol 11</w:t>
      </w:r>
    </w:p>
    <w:p w14:paraId="46B91279"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Shi B.; Catsamas S.; Deletic B.; Wang M.; Bach P.M.; Lintern A.; Deletic A.; </w:t>
      </w:r>
      <w:r w:rsidRPr="008247F9">
        <w:rPr>
          <w:rFonts w:cstheme="minorHAnsi"/>
          <w:b/>
          <w:bCs/>
          <w:sz w:val="20"/>
          <w:szCs w:val="20"/>
        </w:rPr>
        <w:t>McCarthy D.T.</w:t>
      </w:r>
      <w:r w:rsidRPr="008247F9">
        <w:rPr>
          <w:rFonts w:cstheme="minorHAnsi"/>
          <w:sz w:val="20"/>
          <w:szCs w:val="20"/>
        </w:rPr>
        <w:t xml:space="preserve"> (2022) Illicit discharge detection in stormwater drains using an Arduino-based low-cost sensor network, Water Science and Technology, Vol 85</w:t>
      </w:r>
    </w:p>
    <w:p w14:paraId="450687E5"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lastRenderedPageBreak/>
        <w:t xml:space="preserve">Fowdar H.S.; Neo T.H.; Ong S.L.; Hu J.; </w:t>
      </w:r>
      <w:r w:rsidRPr="008247F9">
        <w:rPr>
          <w:rFonts w:cstheme="minorHAnsi"/>
          <w:b/>
          <w:bCs/>
          <w:sz w:val="20"/>
          <w:szCs w:val="20"/>
        </w:rPr>
        <w:t>McCarthy D.T.</w:t>
      </w:r>
      <w:r w:rsidRPr="008247F9">
        <w:rPr>
          <w:rFonts w:cstheme="minorHAnsi"/>
          <w:sz w:val="20"/>
          <w:szCs w:val="20"/>
        </w:rPr>
        <w:t xml:space="preserve"> (2022) Performance analysis of a stormwater green infrastructure model for flow and water quality predictions, Journal of Environmental Management, Vol 316</w:t>
      </w:r>
    </w:p>
    <w:p w14:paraId="26983129"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Ma B.; Seyedi S.; Wells E.; </w:t>
      </w:r>
      <w:r w:rsidRPr="008247F9">
        <w:rPr>
          <w:rFonts w:cstheme="minorHAnsi"/>
          <w:b/>
          <w:bCs/>
          <w:sz w:val="20"/>
          <w:szCs w:val="20"/>
        </w:rPr>
        <w:t>McCarthy D.</w:t>
      </w:r>
      <w:r w:rsidRPr="008247F9">
        <w:rPr>
          <w:rFonts w:cstheme="minorHAnsi"/>
          <w:sz w:val="20"/>
          <w:szCs w:val="20"/>
        </w:rPr>
        <w:t>; Crosbie N.; Linden K.G. (2022) Inactivation of biofilm-bound bacterial cells using irradiation across UVC wavelengths, Water Research, Vol 217</w:t>
      </w:r>
    </w:p>
    <w:p w14:paraId="37A2CAFC" w14:textId="77777777" w:rsidR="008247F9" w:rsidRP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Li J.; Ahmed W.; Metcalfe S.; Smith W.J.M.; Tscharke B.; Lynch P.; Sherman P.; Vo P.H.N.; Kaserzon S.L.; Simpson S.L.; </w:t>
      </w:r>
      <w:r w:rsidRPr="008247F9">
        <w:rPr>
          <w:rFonts w:cstheme="minorHAnsi"/>
          <w:b/>
          <w:bCs/>
          <w:sz w:val="20"/>
          <w:szCs w:val="20"/>
        </w:rPr>
        <w:t>McCarthy D.T.</w:t>
      </w:r>
      <w:r w:rsidRPr="008247F9">
        <w:rPr>
          <w:rFonts w:cstheme="minorHAnsi"/>
          <w:sz w:val="20"/>
          <w:szCs w:val="20"/>
        </w:rPr>
        <w:t xml:space="preserve">; Thomas K.V.; Mueller J.F.; Thai P. (2022) Monitoring of SARS-CoV-2 in </w:t>
      </w:r>
      <w:proofErr w:type="spellStart"/>
      <w:r w:rsidRPr="008247F9">
        <w:rPr>
          <w:rFonts w:cstheme="minorHAnsi"/>
          <w:sz w:val="20"/>
          <w:szCs w:val="20"/>
        </w:rPr>
        <w:t>sewersheds</w:t>
      </w:r>
      <w:proofErr w:type="spellEnd"/>
      <w:r w:rsidRPr="008247F9">
        <w:rPr>
          <w:rFonts w:cstheme="minorHAnsi"/>
          <w:sz w:val="20"/>
          <w:szCs w:val="20"/>
        </w:rPr>
        <w:t xml:space="preserve"> with low COVID-19 cases using a passive sampling technique, Water Research, Vol 218</w:t>
      </w:r>
    </w:p>
    <w:p w14:paraId="52287FD3" w14:textId="7B51FE42" w:rsidR="008247F9" w:rsidRDefault="008247F9" w:rsidP="008247F9">
      <w:pPr>
        <w:spacing w:after="80" w:line="240" w:lineRule="auto"/>
        <w:ind w:left="709" w:hanging="709"/>
        <w:rPr>
          <w:rFonts w:cstheme="minorHAnsi"/>
          <w:sz w:val="20"/>
          <w:szCs w:val="20"/>
        </w:rPr>
      </w:pPr>
      <w:r w:rsidRPr="008247F9">
        <w:rPr>
          <w:rFonts w:cstheme="minorHAnsi"/>
          <w:sz w:val="20"/>
          <w:szCs w:val="20"/>
        </w:rPr>
        <w:t xml:space="preserve">Prodanovic V.; Jamali B.; Kuller M.; Wang Y.; Bach P.M.; Coleman R.A.; Metzeling L.; </w:t>
      </w:r>
      <w:r w:rsidRPr="008247F9">
        <w:rPr>
          <w:rFonts w:cstheme="minorHAnsi"/>
          <w:b/>
          <w:bCs/>
          <w:sz w:val="20"/>
          <w:szCs w:val="20"/>
        </w:rPr>
        <w:t>McCarthy D.T.</w:t>
      </w:r>
      <w:r w:rsidRPr="008247F9">
        <w:rPr>
          <w:rFonts w:cstheme="minorHAnsi"/>
          <w:sz w:val="20"/>
          <w:szCs w:val="20"/>
        </w:rPr>
        <w:t>; Shi B.; Deletic A. (2022) Calibration and sensitivity analysis of a novel water flow and pollution model for future city planning: Future Urban Stormwater Simulation (FUSS), Water Science and Technology, Vol 85</w:t>
      </w:r>
    </w:p>
    <w:p w14:paraId="41410B7B" w14:textId="661F19AA"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Lee D., </w:t>
      </w:r>
      <w:proofErr w:type="spellStart"/>
      <w:r w:rsidRPr="0085567C">
        <w:rPr>
          <w:rFonts w:cstheme="minorHAnsi"/>
          <w:sz w:val="20"/>
          <w:szCs w:val="20"/>
        </w:rPr>
        <w:t>Calendo</w:t>
      </w:r>
      <w:proofErr w:type="spellEnd"/>
      <w:r w:rsidRPr="0085567C">
        <w:rPr>
          <w:rFonts w:cstheme="minorHAnsi"/>
          <w:sz w:val="20"/>
          <w:szCs w:val="20"/>
        </w:rPr>
        <w:t xml:space="preserve"> G., Kopec K., Henry R., Coutts S., </w:t>
      </w:r>
      <w:r w:rsidRPr="0085567C">
        <w:rPr>
          <w:rFonts w:cstheme="minorHAnsi"/>
          <w:b/>
          <w:bCs/>
          <w:sz w:val="20"/>
          <w:szCs w:val="20"/>
        </w:rPr>
        <w:t>McCarthy D.</w:t>
      </w:r>
      <w:r w:rsidRPr="0085567C">
        <w:rPr>
          <w:rFonts w:cstheme="minorHAnsi"/>
          <w:sz w:val="20"/>
          <w:szCs w:val="20"/>
        </w:rPr>
        <w:t>, Murphy H.M. (2021) The Impact of Pipe Material on the Diversity of Microbial Communities in Drinking Water Distribution Systems, Frontiers in Microbiology, 12 (Art. No. 779016)</w:t>
      </w:r>
    </w:p>
    <w:p w14:paraId="77624233"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Fowdar H., Payne E., Schang C., Zhang K., Deletic A., </w:t>
      </w:r>
      <w:r w:rsidRPr="0085567C">
        <w:rPr>
          <w:rFonts w:cstheme="minorHAnsi"/>
          <w:b/>
          <w:bCs/>
          <w:sz w:val="20"/>
          <w:szCs w:val="20"/>
        </w:rPr>
        <w:t>McCarthy D.</w:t>
      </w:r>
      <w:r w:rsidRPr="0085567C">
        <w:rPr>
          <w:rFonts w:cstheme="minorHAnsi"/>
          <w:sz w:val="20"/>
          <w:szCs w:val="20"/>
        </w:rPr>
        <w:t xml:space="preserve"> (2021) How well do stormwater green infrastructure respond to changing climatic </w:t>
      </w:r>
      <w:proofErr w:type="gramStart"/>
      <w:r w:rsidRPr="0085567C">
        <w:rPr>
          <w:rFonts w:cstheme="minorHAnsi"/>
          <w:sz w:val="20"/>
          <w:szCs w:val="20"/>
        </w:rPr>
        <w:t>conditions?,</w:t>
      </w:r>
      <w:proofErr w:type="gramEnd"/>
      <w:r w:rsidRPr="0085567C">
        <w:rPr>
          <w:rFonts w:cstheme="minorHAnsi"/>
          <w:sz w:val="20"/>
          <w:szCs w:val="20"/>
        </w:rPr>
        <w:t xml:space="preserve"> Journal of Hydrology, 603 (Art. No. 126887)</w:t>
      </w:r>
    </w:p>
    <w:p w14:paraId="0F929A89" w14:textId="77777777" w:rsidR="00951C56" w:rsidRPr="0085567C" w:rsidRDefault="00951C56" w:rsidP="00951C56">
      <w:pPr>
        <w:spacing w:after="80" w:line="240" w:lineRule="auto"/>
        <w:ind w:left="709" w:hanging="709"/>
        <w:rPr>
          <w:rFonts w:cstheme="minorHAnsi"/>
          <w:sz w:val="20"/>
          <w:szCs w:val="20"/>
        </w:rPr>
      </w:pPr>
      <w:r w:rsidRPr="0085567C">
        <w:rPr>
          <w:rFonts w:cstheme="minorHAnsi"/>
          <w:b/>
          <w:bCs/>
          <w:sz w:val="20"/>
          <w:szCs w:val="20"/>
        </w:rPr>
        <w:t>McCarthy D.T.</w:t>
      </w:r>
      <w:r w:rsidRPr="0085567C">
        <w:rPr>
          <w:rFonts w:cstheme="minorHAnsi"/>
          <w:sz w:val="20"/>
          <w:szCs w:val="20"/>
        </w:rPr>
        <w:t>, Shi B., Wang M., Catsamas S. (2021) BoSL FAL pump: A small, low-cost, easily constructed, 3D-printed peristaltic pump for sampling of waters, HardwareX, 10 (Art. No. e00214)</w:t>
      </w:r>
    </w:p>
    <w:p w14:paraId="063F44ED"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French M.A., Fiona Barker S., Taruc R.R., </w:t>
      </w:r>
      <w:proofErr w:type="spellStart"/>
      <w:r w:rsidRPr="0085567C">
        <w:rPr>
          <w:rFonts w:cstheme="minorHAnsi"/>
          <w:sz w:val="20"/>
          <w:szCs w:val="20"/>
        </w:rPr>
        <w:t>Ansariadi</w:t>
      </w:r>
      <w:proofErr w:type="spellEnd"/>
      <w:r w:rsidRPr="0085567C">
        <w:rPr>
          <w:rFonts w:cstheme="minorHAnsi"/>
          <w:sz w:val="20"/>
          <w:szCs w:val="20"/>
        </w:rPr>
        <w:t xml:space="preserve"> A., Duffy G.A., </w:t>
      </w:r>
      <w:proofErr w:type="spellStart"/>
      <w:r w:rsidRPr="0085567C">
        <w:rPr>
          <w:rFonts w:cstheme="minorHAnsi"/>
          <w:sz w:val="20"/>
          <w:szCs w:val="20"/>
        </w:rPr>
        <w:t>Saifuddaolah</w:t>
      </w:r>
      <w:proofErr w:type="spellEnd"/>
      <w:r w:rsidRPr="0085567C">
        <w:rPr>
          <w:rFonts w:cstheme="minorHAnsi"/>
          <w:sz w:val="20"/>
          <w:szCs w:val="20"/>
        </w:rPr>
        <w:t xml:space="preserve"> M., Zulkifli </w:t>
      </w:r>
      <w:proofErr w:type="spellStart"/>
      <w:r w:rsidRPr="0085567C">
        <w:rPr>
          <w:rFonts w:cstheme="minorHAnsi"/>
          <w:sz w:val="20"/>
          <w:szCs w:val="20"/>
        </w:rPr>
        <w:t>Agussalim</w:t>
      </w:r>
      <w:proofErr w:type="spellEnd"/>
      <w:r w:rsidRPr="0085567C">
        <w:rPr>
          <w:rFonts w:cstheme="minorHAnsi"/>
          <w:sz w:val="20"/>
          <w:szCs w:val="20"/>
        </w:rPr>
        <w:t xml:space="preserve"> A., </w:t>
      </w:r>
      <w:proofErr w:type="spellStart"/>
      <w:r w:rsidRPr="0085567C">
        <w:rPr>
          <w:rFonts w:cstheme="minorHAnsi"/>
          <w:sz w:val="20"/>
          <w:szCs w:val="20"/>
        </w:rPr>
        <w:t>Awaluddin</w:t>
      </w:r>
      <w:proofErr w:type="spellEnd"/>
      <w:r w:rsidRPr="0085567C">
        <w:rPr>
          <w:rFonts w:cstheme="minorHAnsi"/>
          <w:sz w:val="20"/>
          <w:szCs w:val="20"/>
        </w:rPr>
        <w:t xml:space="preserve"> F., Zainal Z., Wardani J., Faber P.A., Fleming G., Ramsay E.E., Henry R., Lin A., O'Toole J., Openshaw J., Sweeney R., Sinharoy S.S., Kolotelo P., Jovanovic D., Schang C., Higginson E.E., Prescott M.F., Burge K., Davis B., Ramirez-Lovering D., </w:t>
      </w:r>
      <w:proofErr w:type="spellStart"/>
      <w:r w:rsidRPr="0085567C">
        <w:rPr>
          <w:rFonts w:cstheme="minorHAnsi"/>
          <w:sz w:val="20"/>
          <w:szCs w:val="20"/>
        </w:rPr>
        <w:t>Reidpath</w:t>
      </w:r>
      <w:proofErr w:type="spellEnd"/>
      <w:r w:rsidRPr="0085567C">
        <w:rPr>
          <w:rFonts w:cstheme="minorHAnsi"/>
          <w:sz w:val="20"/>
          <w:szCs w:val="20"/>
        </w:rPr>
        <w:t xml:space="preserve"> D., Greening C., Allotey P., Simpson J.A., Forbes A., Chown S.L., </w:t>
      </w:r>
      <w:r w:rsidRPr="0085567C">
        <w:rPr>
          <w:rFonts w:cstheme="minorHAnsi"/>
          <w:b/>
          <w:bCs/>
          <w:sz w:val="20"/>
          <w:szCs w:val="20"/>
        </w:rPr>
        <w:t>McCarthy D.</w:t>
      </w:r>
      <w:r w:rsidRPr="0085567C">
        <w:rPr>
          <w:rFonts w:cstheme="minorHAnsi"/>
          <w:sz w:val="20"/>
          <w:szCs w:val="20"/>
        </w:rPr>
        <w:t>, Johnston D., Wong T., Brown R., Clasen T., Luby S., Leder K., the RISE consortium (2021) A planetary health model for reducing exposure to faecal contamination in urban informal settlements: Baseline findings from Makassar, Indonesia, Environment International, 155 (Art. No. 106679)</w:t>
      </w:r>
    </w:p>
    <w:p w14:paraId="4443F2B1"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Black J., Aung P., Nolan M., Roney E., Poon R., Hennessy D., Crosbie N.D., Deere D., Jex A.R., John N., Baker L., Scales P.J., Usher S.P., </w:t>
      </w:r>
      <w:r w:rsidRPr="0085567C">
        <w:rPr>
          <w:rFonts w:cstheme="minorHAnsi"/>
          <w:b/>
          <w:bCs/>
          <w:sz w:val="20"/>
          <w:szCs w:val="20"/>
        </w:rPr>
        <w:t>McCarthy D.T.</w:t>
      </w:r>
      <w:r w:rsidRPr="0085567C">
        <w:rPr>
          <w:rFonts w:cstheme="minorHAnsi"/>
          <w:sz w:val="20"/>
          <w:szCs w:val="20"/>
        </w:rPr>
        <w:t>, Schang C., Schmidt J., Myers S., Begue N., Kaucner C., Thorley B., Druce J., Monis P., Lau M., Sarkis S. (2021) Epidemiological evaluation of sewage surveillance as a tool to detect the presence of COVID-19 cases in a low case load setting, Science of the Total Environment, 786 (Art. No. 147469)</w:t>
      </w:r>
    </w:p>
    <w:p w14:paraId="7DC24BC9"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Schang C., Schmidt J., Gao L., Bergmann D., McCormack T., Henry R., </w:t>
      </w:r>
      <w:r w:rsidRPr="0085567C">
        <w:rPr>
          <w:rFonts w:cstheme="minorHAnsi"/>
          <w:b/>
          <w:bCs/>
          <w:sz w:val="20"/>
          <w:szCs w:val="20"/>
        </w:rPr>
        <w:t>McCarthy D.</w:t>
      </w:r>
      <w:r w:rsidRPr="0085567C">
        <w:rPr>
          <w:rFonts w:cstheme="minorHAnsi"/>
          <w:sz w:val="20"/>
          <w:szCs w:val="20"/>
        </w:rPr>
        <w:t xml:space="preserve"> (2021) Rainwater for residential hot water supply: Managing microbial risks, Science of the Total Environment, 782 (Art. No. 146889)</w:t>
      </w:r>
    </w:p>
    <w:p w14:paraId="21E255E8"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Schang C., Crosbie N.D., Nolan M., Poon R., Wang M., Jex A., John N., Baker L., Scales P., Schmidt J., Thorley B.R., Hill K., Zamyadi A., Tseng C.-W., Henry R., Kolotelo P., Langeveld J., Schilperoort R., Shi B., Einsiedel S., Thomas M., Black J., Wilson S., </w:t>
      </w:r>
      <w:r w:rsidRPr="0085567C">
        <w:rPr>
          <w:rFonts w:cstheme="minorHAnsi"/>
          <w:b/>
          <w:bCs/>
          <w:sz w:val="20"/>
          <w:szCs w:val="20"/>
        </w:rPr>
        <w:t>McCarthy D.T.</w:t>
      </w:r>
      <w:r w:rsidRPr="0085567C">
        <w:rPr>
          <w:rFonts w:cstheme="minorHAnsi"/>
          <w:sz w:val="20"/>
          <w:szCs w:val="20"/>
        </w:rPr>
        <w:t xml:space="preserve"> (2021) Passive Sampling of SARS-CoV-2 for Wastewater Surveillance, Environmental Science and Technology, 55 (15)</w:t>
      </w:r>
    </w:p>
    <w:p w14:paraId="030670BD"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Lappan R., Henry R., Chown S.L., Luby S.P., Higginson E.E., Bata L., Jirapanjawat T., Schang C., Openshaw J.J., O'Toole J., Lin A., Tela A., Turagabeci A., Wong T.H.F., French M.A., Brown R.R., Leder K., Greening C., </w:t>
      </w:r>
      <w:r w:rsidRPr="0085567C">
        <w:rPr>
          <w:rFonts w:cstheme="minorHAnsi"/>
          <w:b/>
          <w:bCs/>
          <w:sz w:val="20"/>
          <w:szCs w:val="20"/>
        </w:rPr>
        <w:t>McCarthy D.</w:t>
      </w:r>
      <w:r w:rsidRPr="0085567C">
        <w:rPr>
          <w:rFonts w:cstheme="minorHAnsi"/>
          <w:sz w:val="20"/>
          <w:szCs w:val="20"/>
        </w:rPr>
        <w:t xml:space="preserve"> (2021) Monitoring of diverse enteric pathogens across environmental and host reservoirs with TaqMan array cards and standard qPCR: a methodological comparison study, The Lancet Planetary Health, 5 (5)</w:t>
      </w:r>
    </w:p>
    <w:p w14:paraId="291FB2C4"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Shi B., Catsamas S., Kolotelo P., Wang M., Lintern A., Jovanovic D., Bach P.M., Deletic A., </w:t>
      </w:r>
      <w:r w:rsidRPr="0085567C">
        <w:rPr>
          <w:rFonts w:cstheme="minorHAnsi"/>
          <w:b/>
          <w:bCs/>
          <w:sz w:val="20"/>
          <w:szCs w:val="20"/>
        </w:rPr>
        <w:t xml:space="preserve">McCarthy D.T. </w:t>
      </w:r>
      <w:r w:rsidRPr="0085567C">
        <w:rPr>
          <w:rFonts w:cstheme="minorHAnsi"/>
          <w:sz w:val="20"/>
          <w:szCs w:val="20"/>
        </w:rPr>
        <w:t>(2021) A low‐cost water depth and electrical conductivity sensor for detecting inputs into urban stormwater networks, Sensors, 21 (9) (Art. No. 3056)</w:t>
      </w:r>
    </w:p>
    <w:p w14:paraId="4019D436"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Donner E., Zamyadi A., Jex A., Short M., Drigo B., </w:t>
      </w:r>
      <w:r w:rsidRPr="0085567C">
        <w:rPr>
          <w:rFonts w:cstheme="minorHAnsi"/>
          <w:b/>
          <w:bCs/>
          <w:sz w:val="20"/>
          <w:szCs w:val="20"/>
        </w:rPr>
        <w:t>McCarthy D.</w:t>
      </w:r>
      <w:r w:rsidRPr="0085567C">
        <w:rPr>
          <w:rFonts w:cstheme="minorHAnsi"/>
          <w:sz w:val="20"/>
          <w:szCs w:val="20"/>
        </w:rPr>
        <w:t>, Crosbie N., Ahmed W., Mueller J., Thomas K., Monis P., Keegan A., Ginige M., Hugenholtz P., Tyson G., Hill K., Blackall L. (2021) Wastewater monitoring for SARS-CoV-2, Microbiology Australia, 42 (1)</w:t>
      </w:r>
    </w:p>
    <w:p w14:paraId="39EEDF47"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Zheng Z., Zhang K., Toe C.Y., Amal R., Zhang X., </w:t>
      </w:r>
      <w:r w:rsidRPr="0085567C">
        <w:rPr>
          <w:rFonts w:cstheme="minorHAnsi"/>
          <w:b/>
          <w:bCs/>
          <w:sz w:val="20"/>
          <w:szCs w:val="20"/>
        </w:rPr>
        <w:t>McCarthy D.T.</w:t>
      </w:r>
      <w:r w:rsidRPr="0085567C">
        <w:rPr>
          <w:rFonts w:cstheme="minorHAnsi"/>
          <w:sz w:val="20"/>
          <w:szCs w:val="20"/>
        </w:rPr>
        <w:t>, Deletic A. (2021) Stormwater herbicides removal with a solar-driven advanced oxidation process: A feasibility investigation, Water Research, 190 (Art. No. 116783)</w:t>
      </w:r>
    </w:p>
    <w:p w14:paraId="1BF88175"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Leder K., Openshaw J.J., Allotey P., </w:t>
      </w:r>
      <w:proofErr w:type="spellStart"/>
      <w:r w:rsidRPr="0085567C">
        <w:rPr>
          <w:rFonts w:cstheme="minorHAnsi"/>
          <w:sz w:val="20"/>
          <w:szCs w:val="20"/>
        </w:rPr>
        <w:t>Ansariadi</w:t>
      </w:r>
      <w:proofErr w:type="spellEnd"/>
      <w:r w:rsidRPr="0085567C">
        <w:rPr>
          <w:rFonts w:cstheme="minorHAnsi"/>
          <w:sz w:val="20"/>
          <w:szCs w:val="20"/>
        </w:rPr>
        <w:t xml:space="preserve"> A., Barker S.F., Burge K., Clasen T.F., Chown S.L., Duffy G.A., Faber P.A., Fleming G., Forbes A.B., French M., Greening C., Henry R., Higginson E., Johnston D.W., Lappan R., Lin A., Luby S.P., </w:t>
      </w:r>
      <w:r w:rsidRPr="0085567C">
        <w:rPr>
          <w:rFonts w:cstheme="minorHAnsi"/>
          <w:b/>
          <w:bCs/>
          <w:sz w:val="20"/>
          <w:szCs w:val="20"/>
        </w:rPr>
        <w:lastRenderedPageBreak/>
        <w:t>McCarthy D.</w:t>
      </w:r>
      <w:r w:rsidRPr="0085567C">
        <w:rPr>
          <w:rFonts w:cstheme="minorHAnsi"/>
          <w:sz w:val="20"/>
          <w:szCs w:val="20"/>
        </w:rPr>
        <w:t xml:space="preserve">, O'Toole J.E., Ramirez-Lovering D., </w:t>
      </w:r>
      <w:proofErr w:type="spellStart"/>
      <w:r w:rsidRPr="0085567C">
        <w:rPr>
          <w:rFonts w:cstheme="minorHAnsi"/>
          <w:sz w:val="20"/>
          <w:szCs w:val="20"/>
        </w:rPr>
        <w:t>Reidpath</w:t>
      </w:r>
      <w:proofErr w:type="spellEnd"/>
      <w:r w:rsidRPr="0085567C">
        <w:rPr>
          <w:rFonts w:cstheme="minorHAnsi"/>
          <w:sz w:val="20"/>
          <w:szCs w:val="20"/>
        </w:rPr>
        <w:t xml:space="preserve"> D.D., Simpson J.A., Sinharoy S.S., Sweeney R., Taruc R.R., Tela A., Turagabeci A.R., Wardani J., Wong T., Brown R. (2021) Study design, rationale and methods of the Revitalising Informal Settlements and their Environments (RISE) study: A cluster randomised controlled trial to evaluate environmental and human health impacts of a water-sensitive intervention in informal settlements in Indonesia and Fiji, BMJ Open, 11 (1) (Art. No. e042850)</w:t>
      </w:r>
    </w:p>
    <w:p w14:paraId="278B371A"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Davis A.M., </w:t>
      </w:r>
      <w:r w:rsidRPr="0085567C">
        <w:rPr>
          <w:rFonts w:cstheme="minorHAnsi"/>
          <w:b/>
          <w:bCs/>
          <w:sz w:val="20"/>
          <w:szCs w:val="20"/>
        </w:rPr>
        <w:t>McCarthy D.T.</w:t>
      </w:r>
      <w:r w:rsidRPr="0085567C">
        <w:rPr>
          <w:rFonts w:cstheme="minorHAnsi"/>
          <w:sz w:val="20"/>
          <w:szCs w:val="20"/>
        </w:rPr>
        <w:t xml:space="preserve">, Bulach D.M., Henry R. (2021) Draft genome sequences of eight campylobacter </w:t>
      </w:r>
      <w:proofErr w:type="spellStart"/>
      <w:r w:rsidRPr="0085567C">
        <w:rPr>
          <w:rFonts w:cstheme="minorHAnsi"/>
          <w:sz w:val="20"/>
          <w:szCs w:val="20"/>
        </w:rPr>
        <w:t>volucris</w:t>
      </w:r>
      <w:proofErr w:type="spellEnd"/>
      <w:r w:rsidRPr="0085567C">
        <w:rPr>
          <w:rFonts w:cstheme="minorHAnsi"/>
          <w:sz w:val="20"/>
          <w:szCs w:val="20"/>
        </w:rPr>
        <w:t xml:space="preserve"> isolates from freshwater sources in Victoria, Australia, Microbiology Resource Announcements, 10 (1) (Art. No. e0108620)</w:t>
      </w:r>
    </w:p>
    <w:p w14:paraId="22CDB2DE" w14:textId="142C3A16"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Li J., Verhagen R., Ahmed W., Metcalfe S., Thai P.K., Kaserzon S.L., Smith W.J.M., Schang C., Simpson S.L., Thomas K.V., Mueller J.F., </w:t>
      </w:r>
      <w:r w:rsidRPr="0085567C">
        <w:rPr>
          <w:rFonts w:cstheme="minorHAnsi"/>
          <w:b/>
          <w:bCs/>
          <w:sz w:val="20"/>
          <w:szCs w:val="20"/>
        </w:rPr>
        <w:t>McCarthy D.</w:t>
      </w:r>
      <w:r w:rsidRPr="0085567C">
        <w:rPr>
          <w:rFonts w:cstheme="minorHAnsi"/>
          <w:sz w:val="20"/>
          <w:szCs w:val="20"/>
        </w:rPr>
        <w:t xml:space="preserve"> (2021) In Situ Calibration of Passive Samplers for Viruses in Wastewater, ACS Environmental Science and Technology: Water.</w:t>
      </w:r>
    </w:p>
    <w:p w14:paraId="4853C0FF" w14:textId="77777777" w:rsidR="00951C56" w:rsidRPr="0085567C" w:rsidRDefault="00951C56" w:rsidP="00951C56">
      <w:pPr>
        <w:spacing w:after="80" w:line="240" w:lineRule="auto"/>
        <w:ind w:left="709" w:hanging="709"/>
        <w:rPr>
          <w:rFonts w:cstheme="minorHAnsi"/>
          <w:sz w:val="20"/>
          <w:szCs w:val="20"/>
        </w:rPr>
      </w:pPr>
      <w:r w:rsidRPr="0085567C">
        <w:rPr>
          <w:rFonts w:cstheme="minorHAnsi"/>
          <w:sz w:val="20"/>
          <w:szCs w:val="20"/>
        </w:rPr>
        <w:t xml:space="preserve">Cottam D., McGuire C., Mossop D., Davis G., Donlen J., Friend K., Lewis B., Boucher E., Kirubakaran H., Goulding R., Jovanovic D., </w:t>
      </w:r>
      <w:r w:rsidRPr="0085567C">
        <w:rPr>
          <w:rFonts w:cstheme="minorHAnsi"/>
          <w:b/>
          <w:bCs/>
          <w:sz w:val="20"/>
          <w:szCs w:val="20"/>
        </w:rPr>
        <w:t>McCarthy D.</w:t>
      </w:r>
      <w:r w:rsidRPr="0085567C">
        <w:rPr>
          <w:rFonts w:cstheme="minorHAnsi"/>
          <w:sz w:val="20"/>
          <w:szCs w:val="20"/>
        </w:rPr>
        <w:t>, Seymore A., Martino C., Zuccala K. (2021) Drain Detectives: Lessons Learned from Citizen Science Monitoring of Beach Drains, Citizen Science: Theory and Practice, 6 (1)</w:t>
      </w:r>
    </w:p>
    <w:p w14:paraId="48C97225" w14:textId="501FC204" w:rsidR="002B039B" w:rsidRPr="0085567C" w:rsidRDefault="00951C56" w:rsidP="00951C56">
      <w:pPr>
        <w:spacing w:after="80" w:line="240" w:lineRule="auto"/>
        <w:ind w:left="709" w:hanging="709"/>
        <w:rPr>
          <w:rFonts w:cstheme="minorHAnsi"/>
          <w:sz w:val="20"/>
          <w:szCs w:val="20"/>
        </w:rPr>
      </w:pPr>
      <w:r w:rsidRPr="0085567C">
        <w:rPr>
          <w:rFonts w:cstheme="minorHAnsi"/>
          <w:sz w:val="20"/>
          <w:szCs w:val="20"/>
        </w:rPr>
        <w:t>Zhang K., Liu Y., Deletic A., McCarthy D.T., Hatt B.E., Payne E.G.I., Chandrasena G., Li Y., Pham T., Jamali B., Daly E., Fletcher T.D., Lintern A. (2021) The impact of stormwater biofilter design and operational variables on nutrient removal - a statistical modelling approach, Water Research, 188 (Art. No. 116486)</w:t>
      </w:r>
      <w:r w:rsidR="002B039B" w:rsidRPr="0085567C">
        <w:rPr>
          <w:rFonts w:cstheme="minorHAnsi"/>
          <w:sz w:val="20"/>
          <w:szCs w:val="20"/>
        </w:rPr>
        <w:t xml:space="preserve">Bakheet B., Prodanovic V., Deletic A., </w:t>
      </w:r>
      <w:r w:rsidR="002776CE" w:rsidRPr="0085567C">
        <w:rPr>
          <w:rFonts w:cstheme="minorHAnsi"/>
          <w:b/>
          <w:bCs/>
          <w:sz w:val="20"/>
          <w:szCs w:val="20"/>
        </w:rPr>
        <w:t>McCarthy D.</w:t>
      </w:r>
      <w:r w:rsidR="002B039B" w:rsidRPr="0085567C">
        <w:rPr>
          <w:rFonts w:cstheme="minorHAnsi"/>
          <w:sz w:val="20"/>
          <w:szCs w:val="20"/>
        </w:rPr>
        <w:t xml:space="preserve"> (2020) Effective treatment of greywater via green wall biofiltration and electrochemical disinfection. Water Research, 185 (Art. No. 116228)</w:t>
      </w:r>
    </w:p>
    <w:p w14:paraId="732CC95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Zeng X., Liu Y., Xia Y., Uddin M.H., Xia D., </w:t>
      </w:r>
      <w:r w:rsidR="002776CE" w:rsidRPr="0085567C">
        <w:rPr>
          <w:rFonts w:cstheme="minorHAnsi"/>
          <w:b/>
          <w:bCs/>
          <w:sz w:val="20"/>
          <w:szCs w:val="20"/>
        </w:rPr>
        <w:t>McCarthy D.T.</w:t>
      </w:r>
      <w:r w:rsidRPr="0085567C">
        <w:rPr>
          <w:rFonts w:cstheme="minorHAnsi"/>
          <w:sz w:val="20"/>
          <w:szCs w:val="20"/>
        </w:rPr>
        <w:t xml:space="preserve">, Deletic A., Yu J., Zhang X. (2020) Cooperatively modulating reactive oxygen species generation and bacteria-photocatalyst contact over graphitic carbon nitride by </w:t>
      </w:r>
      <w:proofErr w:type="spellStart"/>
      <w:r w:rsidRPr="0085567C">
        <w:rPr>
          <w:rFonts w:cstheme="minorHAnsi"/>
          <w:sz w:val="20"/>
          <w:szCs w:val="20"/>
        </w:rPr>
        <w:t>polyethylenimine</w:t>
      </w:r>
      <w:proofErr w:type="spellEnd"/>
      <w:r w:rsidRPr="0085567C">
        <w:rPr>
          <w:rFonts w:cstheme="minorHAnsi"/>
          <w:sz w:val="20"/>
          <w:szCs w:val="20"/>
        </w:rPr>
        <w:t xml:space="preserve"> for rapid water disinfection. Applied Catalysis B: Environmental, 274 (Art. No. 119095)</w:t>
      </w:r>
    </w:p>
    <w:p w14:paraId="1835B90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Kuller M., </w:t>
      </w:r>
      <w:r w:rsidR="002776CE" w:rsidRPr="0085567C">
        <w:rPr>
          <w:rFonts w:cstheme="minorHAnsi"/>
          <w:b/>
          <w:bCs/>
          <w:sz w:val="20"/>
          <w:szCs w:val="20"/>
        </w:rPr>
        <w:t>McCarthy D.T.</w:t>
      </w:r>
      <w:r w:rsidRPr="0085567C">
        <w:rPr>
          <w:rFonts w:cstheme="minorHAnsi"/>
          <w:sz w:val="20"/>
          <w:szCs w:val="20"/>
        </w:rPr>
        <w:t>, Deletic A. (2020) A spatial planning-support system for generating decentralised urban stormwater management schemes. Science of the Total Environment, 726 (Art. No. 138282)</w:t>
      </w:r>
    </w:p>
    <w:p w14:paraId="6008C71E"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Hu X., Zeng X., Liu Y., Lu J., Yuan S., Yin Y., Hu J., </w:t>
      </w:r>
      <w:r w:rsidR="002776CE" w:rsidRPr="0085567C">
        <w:rPr>
          <w:rFonts w:cstheme="minorHAnsi"/>
          <w:b/>
          <w:bCs/>
          <w:sz w:val="20"/>
          <w:szCs w:val="20"/>
        </w:rPr>
        <w:t>McCarthy D.T.</w:t>
      </w:r>
      <w:r w:rsidRPr="0085567C">
        <w:rPr>
          <w:rFonts w:cstheme="minorHAnsi"/>
          <w:sz w:val="20"/>
          <w:szCs w:val="20"/>
        </w:rPr>
        <w:t>, Zhang X. (2020) Nano-layer based 1T-rich MoS2/g-C3N4 co-catalyst system for enhanced photocatalytic and photoelectrochemical activity. Applied Catalysis B: Environmental, 268 (Art. No. 118466)</w:t>
      </w:r>
    </w:p>
    <w:p w14:paraId="4BCBA7D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Prodanovic V., Hatt B., </w:t>
      </w:r>
      <w:r w:rsidR="002776CE" w:rsidRPr="0085567C">
        <w:rPr>
          <w:rFonts w:cstheme="minorHAnsi"/>
          <w:b/>
          <w:bCs/>
          <w:sz w:val="20"/>
          <w:szCs w:val="20"/>
        </w:rPr>
        <w:t>McCarthy D.</w:t>
      </w:r>
      <w:r w:rsidRPr="0085567C">
        <w:rPr>
          <w:rFonts w:cstheme="minorHAnsi"/>
          <w:sz w:val="20"/>
          <w:szCs w:val="20"/>
        </w:rPr>
        <w:t>, Deletic A. (2020) Green wall height and design optimisation for effective greywater pollution treatment and reuse. Journal of Environmental Management, 261 (Art. No. 110173)</w:t>
      </w:r>
    </w:p>
    <w:p w14:paraId="5EF3743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Liu Y., Zeng X., Easton C.D., Li Q., Xia Y., Yin Y., Hu X., Hu J., Xia D., </w:t>
      </w:r>
      <w:r w:rsidR="002776CE" w:rsidRPr="0085567C">
        <w:rPr>
          <w:rFonts w:cstheme="minorHAnsi"/>
          <w:b/>
          <w:bCs/>
          <w:sz w:val="20"/>
          <w:szCs w:val="20"/>
        </w:rPr>
        <w:t>McCarthy D.T.</w:t>
      </w:r>
      <w:r w:rsidRPr="0085567C">
        <w:rPr>
          <w:rFonts w:cstheme="minorHAnsi"/>
          <w:sz w:val="20"/>
          <w:szCs w:val="20"/>
        </w:rPr>
        <w:t>, Deletic A., Sun C., Yu J., Zhang X. (2020) An: In situ assembled WO3-TiO2 vertical heterojunction for enhanced Z-scheme photocatalytic activity. Nanoscale, 12 (16)</w:t>
      </w:r>
    </w:p>
    <w:p w14:paraId="3CBE654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Kandra H., </w:t>
      </w:r>
      <w:r w:rsidR="002776CE" w:rsidRPr="0085567C">
        <w:rPr>
          <w:rFonts w:cstheme="minorHAnsi"/>
          <w:b/>
          <w:bCs/>
          <w:sz w:val="20"/>
          <w:szCs w:val="20"/>
        </w:rPr>
        <w:t>McCarthy D.T.</w:t>
      </w:r>
      <w:r w:rsidRPr="0085567C">
        <w:rPr>
          <w:rFonts w:cstheme="minorHAnsi"/>
          <w:sz w:val="20"/>
          <w:szCs w:val="20"/>
        </w:rPr>
        <w:t>, Deletic A., Zhang K. (2020) Modelling the clogging of a field filtration system used for stormwater harvesting. Environmental Science: Water Research and Technology, 6 (4)</w:t>
      </w:r>
    </w:p>
    <w:p w14:paraId="6F3F517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Shen P., </w:t>
      </w:r>
      <w:r w:rsidR="002776CE" w:rsidRPr="0085567C">
        <w:rPr>
          <w:rFonts w:cstheme="minorHAnsi"/>
          <w:b/>
          <w:bCs/>
          <w:sz w:val="20"/>
          <w:szCs w:val="20"/>
        </w:rPr>
        <w:t>McCarthy D.T.</w:t>
      </w:r>
      <w:r w:rsidRPr="0085567C">
        <w:rPr>
          <w:rFonts w:cstheme="minorHAnsi"/>
          <w:sz w:val="20"/>
          <w:szCs w:val="20"/>
        </w:rPr>
        <w:t>, Chandrasena G.I., Li Y., Deletic A. (2020) Validation and uncertainty analysis of a stormwater biofilter treatment model for faecal microorganisms. Science of the Total Environment, 709 (Art. No. 136157)</w:t>
      </w:r>
    </w:p>
    <w:p w14:paraId="6B244C4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Zeng X., Liu Y., Kang Y., Li Q., Xia Y., Zhu Y., Hou H., Uddin M.H., Gengenbach T.R., Xia D., Sun C., </w:t>
      </w:r>
      <w:r w:rsidR="002776CE" w:rsidRPr="0085567C">
        <w:rPr>
          <w:rFonts w:cstheme="minorHAnsi"/>
          <w:b/>
          <w:bCs/>
          <w:sz w:val="20"/>
          <w:szCs w:val="20"/>
        </w:rPr>
        <w:t>McCarthy D.T.</w:t>
      </w:r>
      <w:r w:rsidRPr="0085567C">
        <w:rPr>
          <w:rFonts w:cstheme="minorHAnsi"/>
          <w:sz w:val="20"/>
          <w:szCs w:val="20"/>
        </w:rPr>
        <w:t xml:space="preserve">, Deletic A., Yu J., Zhang X. (2020) Simultaneously Tuning Charge Separation and Oxygen Reduction Pathway on Graphitic Carbon Nitride by </w:t>
      </w:r>
      <w:proofErr w:type="spellStart"/>
      <w:r w:rsidRPr="0085567C">
        <w:rPr>
          <w:rFonts w:cstheme="minorHAnsi"/>
          <w:sz w:val="20"/>
          <w:szCs w:val="20"/>
        </w:rPr>
        <w:t>Polyethylenimine</w:t>
      </w:r>
      <w:proofErr w:type="spellEnd"/>
      <w:r w:rsidRPr="0085567C">
        <w:rPr>
          <w:rFonts w:cstheme="minorHAnsi"/>
          <w:sz w:val="20"/>
          <w:szCs w:val="20"/>
        </w:rPr>
        <w:t xml:space="preserve"> for Boosted Photocatalytic Hydrogen Peroxide Production. ACS Catalysis, 10 (6)</w:t>
      </w:r>
    </w:p>
    <w:p w14:paraId="6A8FB6F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Shen P., Deletic A., Bratieres K., </w:t>
      </w:r>
      <w:r w:rsidR="002776CE" w:rsidRPr="0085567C">
        <w:rPr>
          <w:rFonts w:cstheme="minorHAnsi"/>
          <w:b/>
          <w:bCs/>
          <w:sz w:val="20"/>
          <w:szCs w:val="20"/>
        </w:rPr>
        <w:t>McCarthy D.T.</w:t>
      </w:r>
      <w:r w:rsidRPr="0085567C">
        <w:rPr>
          <w:rFonts w:cstheme="minorHAnsi"/>
          <w:sz w:val="20"/>
          <w:szCs w:val="20"/>
        </w:rPr>
        <w:t xml:space="preserve"> (2020) Real time control of biofilters delivers stormwater suitable for harvesting and reuse. Water Research, 169 (Art. No. 115257)</w:t>
      </w:r>
    </w:p>
    <w:p w14:paraId="266B9E04"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Siddiqee M.H., Henry R., Deletic A., Bulach D.M., Coleman R.A., </w:t>
      </w:r>
      <w:r w:rsidR="002776CE" w:rsidRPr="0085567C">
        <w:rPr>
          <w:rFonts w:cstheme="minorHAnsi"/>
          <w:b/>
          <w:bCs/>
          <w:sz w:val="20"/>
          <w:szCs w:val="20"/>
        </w:rPr>
        <w:t>McCarthy D.T.</w:t>
      </w:r>
      <w:r w:rsidRPr="0085567C">
        <w:rPr>
          <w:rFonts w:cstheme="minorHAnsi"/>
          <w:sz w:val="20"/>
          <w:szCs w:val="20"/>
        </w:rPr>
        <w:t xml:space="preserve"> (2020) Salmonella from a Microtidal Estuary Are Capable of Invading Human Intestinal Cell Lines. Microbial Ecology, 79 (2)</w:t>
      </w:r>
    </w:p>
    <w:p w14:paraId="0999C95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Jung J., Fowdar H., Henry R., Deletic A., </w:t>
      </w:r>
      <w:r w:rsidR="002776CE" w:rsidRPr="0085567C">
        <w:rPr>
          <w:rFonts w:cstheme="minorHAnsi"/>
          <w:b/>
          <w:bCs/>
          <w:sz w:val="20"/>
          <w:szCs w:val="20"/>
        </w:rPr>
        <w:t>McCarthy D.T.</w:t>
      </w:r>
      <w:r w:rsidRPr="0085567C">
        <w:rPr>
          <w:rFonts w:cstheme="minorHAnsi"/>
          <w:sz w:val="20"/>
          <w:szCs w:val="20"/>
        </w:rPr>
        <w:t xml:space="preserve"> (2019) Biofilters as effective pathogen barriers for greywater reuse. Ecological Engineering, 138 </w:t>
      </w:r>
    </w:p>
    <w:p w14:paraId="6BCD9F7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Jung J., Menzies D.J., Thissen H., Easton C.D., Evans R.A., Henry R., Deletic A., </w:t>
      </w:r>
      <w:r w:rsidR="002776CE" w:rsidRPr="0085567C">
        <w:rPr>
          <w:rFonts w:cstheme="minorHAnsi"/>
          <w:b/>
          <w:bCs/>
          <w:sz w:val="20"/>
          <w:szCs w:val="20"/>
        </w:rPr>
        <w:t>McCarthy D.T.</w:t>
      </w:r>
      <w:r w:rsidRPr="0085567C">
        <w:rPr>
          <w:rFonts w:cstheme="minorHAnsi"/>
          <w:sz w:val="20"/>
          <w:szCs w:val="20"/>
        </w:rPr>
        <w:t xml:space="preserve"> (2019) New prebiotic chemistry inspired filter media for stormwater/greywater disinfection. Journal of Hazardous Materials, 378 (Art. No. 120749)</w:t>
      </w:r>
    </w:p>
    <w:p w14:paraId="4A6B6D0D"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lastRenderedPageBreak/>
        <w:t xml:space="preserve">Edwards R.A., Vega A.A., Norman H.M., </w:t>
      </w:r>
      <w:proofErr w:type="spellStart"/>
      <w:r w:rsidRPr="0085567C">
        <w:rPr>
          <w:rFonts w:cstheme="minorHAnsi"/>
          <w:sz w:val="20"/>
          <w:szCs w:val="20"/>
        </w:rPr>
        <w:t>Ohaeri</w:t>
      </w:r>
      <w:proofErr w:type="spellEnd"/>
      <w:r w:rsidRPr="0085567C">
        <w:rPr>
          <w:rFonts w:cstheme="minorHAnsi"/>
          <w:sz w:val="20"/>
          <w:szCs w:val="20"/>
        </w:rPr>
        <w:t xml:space="preserve"> M., Levi K., Dinsdale E.A., Cinek O., Aziz R.K., McNair K., Barr J.J., Bibby K., </w:t>
      </w:r>
      <w:proofErr w:type="spellStart"/>
      <w:r w:rsidRPr="0085567C">
        <w:rPr>
          <w:rFonts w:cstheme="minorHAnsi"/>
          <w:sz w:val="20"/>
          <w:szCs w:val="20"/>
        </w:rPr>
        <w:t>Brouns</w:t>
      </w:r>
      <w:proofErr w:type="spellEnd"/>
      <w:r w:rsidRPr="0085567C">
        <w:rPr>
          <w:rFonts w:cstheme="minorHAnsi"/>
          <w:sz w:val="20"/>
          <w:szCs w:val="20"/>
        </w:rPr>
        <w:t xml:space="preserve"> S.J.J., Cazares A., de Jonge P.A., </w:t>
      </w:r>
      <w:proofErr w:type="spellStart"/>
      <w:r w:rsidRPr="0085567C">
        <w:rPr>
          <w:rFonts w:cstheme="minorHAnsi"/>
          <w:sz w:val="20"/>
          <w:szCs w:val="20"/>
        </w:rPr>
        <w:t>Desnues</w:t>
      </w:r>
      <w:proofErr w:type="spellEnd"/>
      <w:r w:rsidRPr="0085567C">
        <w:rPr>
          <w:rFonts w:cstheme="minorHAnsi"/>
          <w:sz w:val="20"/>
          <w:szCs w:val="20"/>
        </w:rPr>
        <w:t xml:space="preserve"> C., Díaz Muñoz S.L., Fineran P.C., </w:t>
      </w:r>
      <w:proofErr w:type="spellStart"/>
      <w:r w:rsidRPr="0085567C">
        <w:rPr>
          <w:rFonts w:cstheme="minorHAnsi"/>
          <w:sz w:val="20"/>
          <w:szCs w:val="20"/>
        </w:rPr>
        <w:t>Kurilshikov</w:t>
      </w:r>
      <w:proofErr w:type="spellEnd"/>
      <w:r w:rsidRPr="0085567C">
        <w:rPr>
          <w:rFonts w:cstheme="minorHAnsi"/>
          <w:sz w:val="20"/>
          <w:szCs w:val="20"/>
        </w:rPr>
        <w:t xml:space="preserve"> A., Lavigne R., </w:t>
      </w:r>
      <w:proofErr w:type="spellStart"/>
      <w:r w:rsidRPr="0085567C">
        <w:rPr>
          <w:rFonts w:cstheme="minorHAnsi"/>
          <w:sz w:val="20"/>
          <w:szCs w:val="20"/>
        </w:rPr>
        <w:t>Mazankova</w:t>
      </w:r>
      <w:proofErr w:type="spellEnd"/>
      <w:r w:rsidRPr="0085567C">
        <w:rPr>
          <w:rFonts w:cstheme="minorHAnsi"/>
          <w:sz w:val="20"/>
          <w:szCs w:val="20"/>
        </w:rPr>
        <w:t xml:space="preserve"> K., </w:t>
      </w:r>
      <w:r w:rsidR="002776CE" w:rsidRPr="0085567C">
        <w:rPr>
          <w:rFonts w:cstheme="minorHAnsi"/>
          <w:b/>
          <w:bCs/>
          <w:sz w:val="20"/>
          <w:szCs w:val="20"/>
        </w:rPr>
        <w:t>McCarthy D.T.</w:t>
      </w:r>
      <w:r w:rsidRPr="0085567C">
        <w:rPr>
          <w:rFonts w:cstheme="minorHAnsi"/>
          <w:sz w:val="20"/>
          <w:szCs w:val="20"/>
        </w:rPr>
        <w:t xml:space="preserve">, Nobrega F.L., Reyes Muñoz A., Tapia G., </w:t>
      </w:r>
      <w:proofErr w:type="spellStart"/>
      <w:r w:rsidRPr="0085567C">
        <w:rPr>
          <w:rFonts w:cstheme="minorHAnsi"/>
          <w:sz w:val="20"/>
          <w:szCs w:val="20"/>
        </w:rPr>
        <w:t>Trefault</w:t>
      </w:r>
      <w:proofErr w:type="spellEnd"/>
      <w:r w:rsidRPr="0085567C">
        <w:rPr>
          <w:rFonts w:cstheme="minorHAnsi"/>
          <w:sz w:val="20"/>
          <w:szCs w:val="20"/>
        </w:rPr>
        <w:t xml:space="preserve"> N., </w:t>
      </w:r>
      <w:proofErr w:type="spellStart"/>
      <w:r w:rsidRPr="0085567C">
        <w:rPr>
          <w:rFonts w:cstheme="minorHAnsi"/>
          <w:sz w:val="20"/>
          <w:szCs w:val="20"/>
        </w:rPr>
        <w:t>Tyakht</w:t>
      </w:r>
      <w:proofErr w:type="spellEnd"/>
      <w:r w:rsidRPr="0085567C">
        <w:rPr>
          <w:rFonts w:cstheme="minorHAnsi"/>
          <w:sz w:val="20"/>
          <w:szCs w:val="20"/>
        </w:rPr>
        <w:t xml:space="preserve"> A.V., </w:t>
      </w:r>
      <w:proofErr w:type="spellStart"/>
      <w:r w:rsidRPr="0085567C">
        <w:rPr>
          <w:rFonts w:cstheme="minorHAnsi"/>
          <w:sz w:val="20"/>
          <w:szCs w:val="20"/>
        </w:rPr>
        <w:t>Vinuesa</w:t>
      </w:r>
      <w:proofErr w:type="spellEnd"/>
      <w:r w:rsidRPr="0085567C">
        <w:rPr>
          <w:rFonts w:cstheme="minorHAnsi"/>
          <w:sz w:val="20"/>
          <w:szCs w:val="20"/>
        </w:rPr>
        <w:t xml:space="preserve"> P., </w:t>
      </w:r>
      <w:proofErr w:type="spellStart"/>
      <w:r w:rsidRPr="0085567C">
        <w:rPr>
          <w:rFonts w:cstheme="minorHAnsi"/>
          <w:sz w:val="20"/>
          <w:szCs w:val="20"/>
        </w:rPr>
        <w:t>Wagemans</w:t>
      </w:r>
      <w:proofErr w:type="spellEnd"/>
      <w:r w:rsidRPr="0085567C">
        <w:rPr>
          <w:rFonts w:cstheme="minorHAnsi"/>
          <w:sz w:val="20"/>
          <w:szCs w:val="20"/>
        </w:rPr>
        <w:t xml:space="preserve"> J., </w:t>
      </w:r>
      <w:proofErr w:type="spellStart"/>
      <w:r w:rsidRPr="0085567C">
        <w:rPr>
          <w:rFonts w:cstheme="minorHAnsi"/>
          <w:sz w:val="20"/>
          <w:szCs w:val="20"/>
        </w:rPr>
        <w:t>Zhernakova</w:t>
      </w:r>
      <w:proofErr w:type="spellEnd"/>
      <w:r w:rsidRPr="0085567C">
        <w:rPr>
          <w:rFonts w:cstheme="minorHAnsi"/>
          <w:sz w:val="20"/>
          <w:szCs w:val="20"/>
        </w:rPr>
        <w:t xml:space="preserve"> A., Aarestrup F.M., Ahmadov G., </w:t>
      </w:r>
      <w:proofErr w:type="spellStart"/>
      <w:r w:rsidRPr="0085567C">
        <w:rPr>
          <w:rFonts w:cstheme="minorHAnsi"/>
          <w:sz w:val="20"/>
          <w:szCs w:val="20"/>
        </w:rPr>
        <w:t>Alassaf</w:t>
      </w:r>
      <w:proofErr w:type="spellEnd"/>
      <w:r w:rsidRPr="0085567C">
        <w:rPr>
          <w:rFonts w:cstheme="minorHAnsi"/>
          <w:sz w:val="20"/>
          <w:szCs w:val="20"/>
        </w:rPr>
        <w:t xml:space="preserve"> A., Anton J., </w:t>
      </w:r>
      <w:proofErr w:type="spellStart"/>
      <w:r w:rsidRPr="0085567C">
        <w:rPr>
          <w:rFonts w:cstheme="minorHAnsi"/>
          <w:sz w:val="20"/>
          <w:szCs w:val="20"/>
        </w:rPr>
        <w:t>Asangba</w:t>
      </w:r>
      <w:proofErr w:type="spellEnd"/>
      <w:r w:rsidRPr="0085567C">
        <w:rPr>
          <w:rFonts w:cstheme="minorHAnsi"/>
          <w:sz w:val="20"/>
          <w:szCs w:val="20"/>
        </w:rPr>
        <w:t xml:space="preserve"> A., Billings E.K., Cantu V.A., Carlton J.M., Cazares D., Cho G.-S., </w:t>
      </w:r>
      <w:proofErr w:type="spellStart"/>
      <w:r w:rsidRPr="0085567C">
        <w:rPr>
          <w:rFonts w:cstheme="minorHAnsi"/>
          <w:sz w:val="20"/>
          <w:szCs w:val="20"/>
        </w:rPr>
        <w:t>Condeff</w:t>
      </w:r>
      <w:proofErr w:type="spellEnd"/>
      <w:r w:rsidRPr="0085567C">
        <w:rPr>
          <w:rFonts w:cstheme="minorHAnsi"/>
          <w:sz w:val="20"/>
          <w:szCs w:val="20"/>
        </w:rPr>
        <w:t xml:space="preserve"> T., Cortés P., Cranfield M., Cuevas D.A., De la Iglesia R., </w:t>
      </w:r>
      <w:proofErr w:type="spellStart"/>
      <w:r w:rsidRPr="0085567C">
        <w:rPr>
          <w:rFonts w:cstheme="minorHAnsi"/>
          <w:sz w:val="20"/>
          <w:szCs w:val="20"/>
        </w:rPr>
        <w:t>Decewicz</w:t>
      </w:r>
      <w:proofErr w:type="spellEnd"/>
      <w:r w:rsidRPr="0085567C">
        <w:rPr>
          <w:rFonts w:cstheme="minorHAnsi"/>
          <w:sz w:val="20"/>
          <w:szCs w:val="20"/>
        </w:rPr>
        <w:t xml:space="preserve"> P., Doane M.P., Dominy N.J., Dziewit L., </w:t>
      </w:r>
      <w:proofErr w:type="spellStart"/>
      <w:r w:rsidRPr="0085567C">
        <w:rPr>
          <w:rFonts w:cstheme="minorHAnsi"/>
          <w:sz w:val="20"/>
          <w:szCs w:val="20"/>
        </w:rPr>
        <w:t>Elwasila</w:t>
      </w:r>
      <w:proofErr w:type="spellEnd"/>
      <w:r w:rsidRPr="0085567C">
        <w:rPr>
          <w:rFonts w:cstheme="minorHAnsi"/>
          <w:sz w:val="20"/>
          <w:szCs w:val="20"/>
        </w:rPr>
        <w:t xml:space="preserve"> B.M., Eren A.M., Franz C., Fu J., Garcia-</w:t>
      </w:r>
      <w:proofErr w:type="spellStart"/>
      <w:r w:rsidRPr="0085567C">
        <w:rPr>
          <w:rFonts w:cstheme="minorHAnsi"/>
          <w:sz w:val="20"/>
          <w:szCs w:val="20"/>
        </w:rPr>
        <w:t>Aljaro</w:t>
      </w:r>
      <w:proofErr w:type="spellEnd"/>
      <w:r w:rsidRPr="0085567C">
        <w:rPr>
          <w:rFonts w:cstheme="minorHAnsi"/>
          <w:sz w:val="20"/>
          <w:szCs w:val="20"/>
        </w:rPr>
        <w:t xml:space="preserve"> C., </w:t>
      </w:r>
      <w:proofErr w:type="spellStart"/>
      <w:r w:rsidRPr="0085567C">
        <w:rPr>
          <w:rFonts w:cstheme="minorHAnsi"/>
          <w:sz w:val="20"/>
          <w:szCs w:val="20"/>
        </w:rPr>
        <w:t>Ghedin</w:t>
      </w:r>
      <w:proofErr w:type="spellEnd"/>
      <w:r w:rsidRPr="0085567C">
        <w:rPr>
          <w:rFonts w:cstheme="minorHAnsi"/>
          <w:sz w:val="20"/>
          <w:szCs w:val="20"/>
        </w:rPr>
        <w:t xml:space="preserve"> E., Gulino K.M., Haggerty J.M., Head S.R., Hendriksen R.S., Hill C., </w:t>
      </w:r>
      <w:proofErr w:type="spellStart"/>
      <w:r w:rsidRPr="0085567C">
        <w:rPr>
          <w:rFonts w:cstheme="minorHAnsi"/>
          <w:sz w:val="20"/>
          <w:szCs w:val="20"/>
        </w:rPr>
        <w:t>Hyöty</w:t>
      </w:r>
      <w:proofErr w:type="spellEnd"/>
      <w:r w:rsidRPr="0085567C">
        <w:rPr>
          <w:rFonts w:cstheme="minorHAnsi"/>
          <w:sz w:val="20"/>
          <w:szCs w:val="20"/>
        </w:rPr>
        <w:t xml:space="preserve"> H., Ilina E.N., Irwin M.T., Jeffries T.C., Jofre J., Junge R.E., Kelley S.T., Khan Mirzaei M., Kowalewski M., Kumaresan D., Leigh S.R., Lipson D., </w:t>
      </w:r>
      <w:proofErr w:type="spellStart"/>
      <w:r w:rsidRPr="0085567C">
        <w:rPr>
          <w:rFonts w:cstheme="minorHAnsi"/>
          <w:sz w:val="20"/>
          <w:szCs w:val="20"/>
        </w:rPr>
        <w:t>Lisitsyna</w:t>
      </w:r>
      <w:proofErr w:type="spellEnd"/>
      <w:r w:rsidRPr="0085567C">
        <w:rPr>
          <w:rFonts w:cstheme="minorHAnsi"/>
          <w:sz w:val="20"/>
          <w:szCs w:val="20"/>
        </w:rPr>
        <w:t xml:space="preserve"> E.S., </w:t>
      </w:r>
      <w:proofErr w:type="spellStart"/>
      <w:r w:rsidRPr="0085567C">
        <w:rPr>
          <w:rFonts w:cstheme="minorHAnsi"/>
          <w:sz w:val="20"/>
          <w:szCs w:val="20"/>
        </w:rPr>
        <w:t>Llagostera</w:t>
      </w:r>
      <w:proofErr w:type="spellEnd"/>
      <w:r w:rsidRPr="0085567C">
        <w:rPr>
          <w:rFonts w:cstheme="minorHAnsi"/>
          <w:sz w:val="20"/>
          <w:szCs w:val="20"/>
        </w:rPr>
        <w:t xml:space="preserve"> M., Maritz J.M., Marr L.C., McCann A., </w:t>
      </w:r>
      <w:proofErr w:type="spellStart"/>
      <w:r w:rsidRPr="0085567C">
        <w:rPr>
          <w:rFonts w:cstheme="minorHAnsi"/>
          <w:sz w:val="20"/>
          <w:szCs w:val="20"/>
        </w:rPr>
        <w:t>Molshanski</w:t>
      </w:r>
      <w:proofErr w:type="spellEnd"/>
      <w:r w:rsidRPr="0085567C">
        <w:rPr>
          <w:rFonts w:cstheme="minorHAnsi"/>
          <w:sz w:val="20"/>
          <w:szCs w:val="20"/>
        </w:rPr>
        <w:t>-Mor S., Monteiro S., Moreira-</w:t>
      </w:r>
      <w:proofErr w:type="spellStart"/>
      <w:r w:rsidRPr="0085567C">
        <w:rPr>
          <w:rFonts w:cstheme="minorHAnsi"/>
          <w:sz w:val="20"/>
          <w:szCs w:val="20"/>
        </w:rPr>
        <w:t>Grez</w:t>
      </w:r>
      <w:proofErr w:type="spellEnd"/>
      <w:r w:rsidRPr="0085567C">
        <w:rPr>
          <w:rFonts w:cstheme="minorHAnsi"/>
          <w:sz w:val="20"/>
          <w:szCs w:val="20"/>
        </w:rPr>
        <w:t xml:space="preserve"> B., Morris M., Mugisha L., </w:t>
      </w:r>
      <w:proofErr w:type="spellStart"/>
      <w:r w:rsidRPr="0085567C">
        <w:rPr>
          <w:rFonts w:cstheme="minorHAnsi"/>
          <w:sz w:val="20"/>
          <w:szCs w:val="20"/>
        </w:rPr>
        <w:t>Muniesa</w:t>
      </w:r>
      <w:proofErr w:type="spellEnd"/>
      <w:r w:rsidRPr="0085567C">
        <w:rPr>
          <w:rFonts w:cstheme="minorHAnsi"/>
          <w:sz w:val="20"/>
          <w:szCs w:val="20"/>
        </w:rPr>
        <w:t xml:space="preserve"> M., Neve H., Nguyen N.-P., Nigro O.D., Nilsson A.S., O’Connell T., Odeh R., Oliver A., </w:t>
      </w:r>
      <w:proofErr w:type="spellStart"/>
      <w:r w:rsidRPr="0085567C">
        <w:rPr>
          <w:rFonts w:cstheme="minorHAnsi"/>
          <w:sz w:val="20"/>
          <w:szCs w:val="20"/>
        </w:rPr>
        <w:t>Piuri</w:t>
      </w:r>
      <w:proofErr w:type="spellEnd"/>
      <w:r w:rsidRPr="0085567C">
        <w:rPr>
          <w:rFonts w:cstheme="minorHAnsi"/>
          <w:sz w:val="20"/>
          <w:szCs w:val="20"/>
        </w:rPr>
        <w:t xml:space="preserve"> M., </w:t>
      </w:r>
      <w:proofErr w:type="spellStart"/>
      <w:r w:rsidRPr="0085567C">
        <w:rPr>
          <w:rFonts w:cstheme="minorHAnsi"/>
          <w:sz w:val="20"/>
          <w:szCs w:val="20"/>
        </w:rPr>
        <w:t>Prussin</w:t>
      </w:r>
      <w:proofErr w:type="spellEnd"/>
      <w:r w:rsidRPr="0085567C">
        <w:rPr>
          <w:rFonts w:cstheme="minorHAnsi"/>
          <w:sz w:val="20"/>
          <w:szCs w:val="20"/>
        </w:rPr>
        <w:t xml:space="preserve"> II A.J., </w:t>
      </w:r>
      <w:proofErr w:type="spellStart"/>
      <w:r w:rsidRPr="0085567C">
        <w:rPr>
          <w:rFonts w:cstheme="minorHAnsi"/>
          <w:sz w:val="20"/>
          <w:szCs w:val="20"/>
        </w:rPr>
        <w:t>Qimron</w:t>
      </w:r>
      <w:proofErr w:type="spellEnd"/>
      <w:r w:rsidRPr="0085567C">
        <w:rPr>
          <w:rFonts w:cstheme="minorHAnsi"/>
          <w:sz w:val="20"/>
          <w:szCs w:val="20"/>
        </w:rPr>
        <w:t xml:space="preserve"> U., Quan Z.-X., </w:t>
      </w:r>
      <w:proofErr w:type="spellStart"/>
      <w:r w:rsidRPr="0085567C">
        <w:rPr>
          <w:rFonts w:cstheme="minorHAnsi"/>
          <w:sz w:val="20"/>
          <w:szCs w:val="20"/>
        </w:rPr>
        <w:t>Rainetova</w:t>
      </w:r>
      <w:proofErr w:type="spellEnd"/>
      <w:r w:rsidRPr="0085567C">
        <w:rPr>
          <w:rFonts w:cstheme="minorHAnsi"/>
          <w:sz w:val="20"/>
          <w:szCs w:val="20"/>
        </w:rPr>
        <w:t xml:space="preserve"> P., Ramírez-Rojas A., Raya R., Reasor K., Rice G.A.O., Rossi A., Santos R., </w:t>
      </w:r>
      <w:proofErr w:type="spellStart"/>
      <w:r w:rsidRPr="0085567C">
        <w:rPr>
          <w:rFonts w:cstheme="minorHAnsi"/>
          <w:sz w:val="20"/>
          <w:szCs w:val="20"/>
        </w:rPr>
        <w:t>Shimashita</w:t>
      </w:r>
      <w:proofErr w:type="spellEnd"/>
      <w:r w:rsidRPr="0085567C">
        <w:rPr>
          <w:rFonts w:cstheme="minorHAnsi"/>
          <w:sz w:val="20"/>
          <w:szCs w:val="20"/>
        </w:rPr>
        <w:t xml:space="preserve"> J., Stachler E.N., Stene L.C., Strain R., Stumpf R., Torres P.J., Twaddle A., Ugochi Ibekwe M.A., Villagra N., </w:t>
      </w:r>
      <w:proofErr w:type="spellStart"/>
      <w:r w:rsidRPr="0085567C">
        <w:rPr>
          <w:rFonts w:cstheme="minorHAnsi"/>
          <w:sz w:val="20"/>
          <w:szCs w:val="20"/>
        </w:rPr>
        <w:t>Wandro</w:t>
      </w:r>
      <w:proofErr w:type="spellEnd"/>
      <w:r w:rsidRPr="0085567C">
        <w:rPr>
          <w:rFonts w:cstheme="minorHAnsi"/>
          <w:sz w:val="20"/>
          <w:szCs w:val="20"/>
        </w:rPr>
        <w:t xml:space="preserve"> S., White B., Whiteley A., Whiteson K.L., </w:t>
      </w:r>
      <w:proofErr w:type="spellStart"/>
      <w:r w:rsidRPr="0085567C">
        <w:rPr>
          <w:rFonts w:cstheme="minorHAnsi"/>
          <w:sz w:val="20"/>
          <w:szCs w:val="20"/>
        </w:rPr>
        <w:t>Wijmenga</w:t>
      </w:r>
      <w:proofErr w:type="spellEnd"/>
      <w:r w:rsidRPr="0085567C">
        <w:rPr>
          <w:rFonts w:cstheme="minorHAnsi"/>
          <w:sz w:val="20"/>
          <w:szCs w:val="20"/>
        </w:rPr>
        <w:t xml:space="preserve"> C., Zambrano M.M., </w:t>
      </w:r>
      <w:proofErr w:type="spellStart"/>
      <w:r w:rsidRPr="0085567C">
        <w:rPr>
          <w:rFonts w:cstheme="minorHAnsi"/>
          <w:sz w:val="20"/>
          <w:szCs w:val="20"/>
        </w:rPr>
        <w:t>Zschach</w:t>
      </w:r>
      <w:proofErr w:type="spellEnd"/>
      <w:r w:rsidRPr="0085567C">
        <w:rPr>
          <w:rFonts w:cstheme="minorHAnsi"/>
          <w:sz w:val="20"/>
          <w:szCs w:val="20"/>
        </w:rPr>
        <w:t xml:space="preserve"> H., </w:t>
      </w:r>
      <w:proofErr w:type="spellStart"/>
      <w:r w:rsidRPr="0085567C">
        <w:rPr>
          <w:rFonts w:cstheme="minorHAnsi"/>
          <w:sz w:val="20"/>
          <w:szCs w:val="20"/>
        </w:rPr>
        <w:t>Dutilh</w:t>
      </w:r>
      <w:proofErr w:type="spellEnd"/>
      <w:r w:rsidRPr="0085567C">
        <w:rPr>
          <w:rFonts w:cstheme="minorHAnsi"/>
          <w:sz w:val="20"/>
          <w:szCs w:val="20"/>
        </w:rPr>
        <w:t xml:space="preserve"> B.E. (2019) Global phylogeography and ancient evolution of the widespread human gut virus crAssphage. Nature Microbiology, 4 (10)</w:t>
      </w:r>
    </w:p>
    <w:p w14:paraId="164356E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Shi B., Bach P.M., Lintern A., Zhang K., Coleman R.A., Metzeling L., </w:t>
      </w:r>
      <w:r w:rsidR="002776CE" w:rsidRPr="0085567C">
        <w:rPr>
          <w:rFonts w:cstheme="minorHAnsi"/>
          <w:b/>
          <w:bCs/>
          <w:sz w:val="20"/>
          <w:szCs w:val="20"/>
        </w:rPr>
        <w:t>McCarthy D.T.</w:t>
      </w:r>
      <w:r w:rsidRPr="0085567C">
        <w:rPr>
          <w:rFonts w:cstheme="minorHAnsi"/>
          <w:sz w:val="20"/>
          <w:szCs w:val="20"/>
        </w:rPr>
        <w:t xml:space="preserve">, Deletic A. (2019) Understanding spatiotemporal variability of in-stream water quality in urban environments – A case study of Melbourne, Australia. Journal of Environmental Management, 246 </w:t>
      </w:r>
    </w:p>
    <w:p w14:paraId="3068B055"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w:t>
      </w:r>
      <w:proofErr w:type="spellStart"/>
      <w:r w:rsidRPr="0085567C">
        <w:rPr>
          <w:rFonts w:cstheme="minorHAnsi"/>
          <w:sz w:val="20"/>
          <w:szCs w:val="20"/>
        </w:rPr>
        <w:t>Randelovic</w:t>
      </w:r>
      <w:proofErr w:type="spellEnd"/>
      <w:r w:rsidRPr="0085567C">
        <w:rPr>
          <w:rFonts w:cstheme="minorHAnsi"/>
          <w:sz w:val="20"/>
          <w:szCs w:val="20"/>
        </w:rPr>
        <w:t xml:space="preserve"> A., Deletic A., Page D., </w:t>
      </w:r>
      <w:r w:rsidR="002776CE" w:rsidRPr="0085567C">
        <w:rPr>
          <w:rFonts w:cstheme="minorHAnsi"/>
          <w:b/>
          <w:bCs/>
          <w:sz w:val="20"/>
          <w:szCs w:val="20"/>
        </w:rPr>
        <w:t>McCarthy D.T.</w:t>
      </w:r>
      <w:r w:rsidRPr="0085567C">
        <w:rPr>
          <w:rFonts w:cstheme="minorHAnsi"/>
          <w:sz w:val="20"/>
          <w:szCs w:val="20"/>
        </w:rPr>
        <w:t xml:space="preserve"> (2019) Can we use a simple modelling tool to validate stormwater biofilters for herbicides </w:t>
      </w:r>
      <w:proofErr w:type="gramStart"/>
      <w:r w:rsidRPr="0085567C">
        <w:rPr>
          <w:rFonts w:cstheme="minorHAnsi"/>
          <w:sz w:val="20"/>
          <w:szCs w:val="20"/>
        </w:rPr>
        <w:t>treatment?.</w:t>
      </w:r>
      <w:proofErr w:type="gramEnd"/>
      <w:r w:rsidRPr="0085567C">
        <w:rPr>
          <w:rFonts w:cstheme="minorHAnsi"/>
          <w:sz w:val="20"/>
          <w:szCs w:val="20"/>
        </w:rPr>
        <w:t xml:space="preserve"> Urban Water Journal, 16 (6)</w:t>
      </w:r>
    </w:p>
    <w:p w14:paraId="3B41885E"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Deletic A., Hathaway J.M., Lintern A., Henry R., </w:t>
      </w:r>
      <w:r w:rsidR="002776CE" w:rsidRPr="0085567C">
        <w:rPr>
          <w:rFonts w:cstheme="minorHAnsi"/>
          <w:b/>
          <w:bCs/>
          <w:sz w:val="20"/>
          <w:szCs w:val="20"/>
        </w:rPr>
        <w:t>McCarthy D.T.</w:t>
      </w:r>
      <w:r w:rsidRPr="0085567C">
        <w:rPr>
          <w:rFonts w:cstheme="minorHAnsi"/>
          <w:sz w:val="20"/>
          <w:szCs w:val="20"/>
        </w:rPr>
        <w:t xml:space="preserve"> (2019) Enhancing Escherichia coli removal in stormwater biofilters with a submerged zone: balancing the impact of vegetation, filter media and extended dry weather periods. Urban Water Journal, 16 (6)</w:t>
      </w:r>
    </w:p>
    <w:p w14:paraId="5C194FA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Ng K.T., </w:t>
      </w:r>
      <w:r w:rsidR="002776CE" w:rsidRPr="0085567C">
        <w:rPr>
          <w:rFonts w:cstheme="minorHAnsi"/>
          <w:b/>
          <w:bCs/>
          <w:sz w:val="20"/>
          <w:szCs w:val="20"/>
        </w:rPr>
        <w:t>McCarthy D.</w:t>
      </w:r>
      <w:r w:rsidRPr="0085567C">
        <w:rPr>
          <w:rFonts w:cstheme="minorHAnsi"/>
          <w:sz w:val="20"/>
          <w:szCs w:val="20"/>
        </w:rPr>
        <w:t>, Hatt B. (2019) Reducing metal uptake in vegetables irrigated with stormwater. Environmental Science: Water Research and Technology, 5 (7)</w:t>
      </w:r>
    </w:p>
    <w:p w14:paraId="521244F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Deletic A., Bach P.M., Shi B., Hathaway J.M., </w:t>
      </w:r>
      <w:r w:rsidR="002776CE" w:rsidRPr="0085567C">
        <w:rPr>
          <w:rFonts w:cstheme="minorHAnsi"/>
          <w:b/>
          <w:bCs/>
          <w:sz w:val="20"/>
          <w:szCs w:val="20"/>
        </w:rPr>
        <w:t>McCarthy D.T.</w:t>
      </w:r>
      <w:r w:rsidRPr="0085567C">
        <w:rPr>
          <w:rFonts w:cstheme="minorHAnsi"/>
          <w:sz w:val="20"/>
          <w:szCs w:val="20"/>
        </w:rPr>
        <w:t xml:space="preserve"> (2019) Testing of new stormwater pollution build-up algorithms informed by a genetic programming approach. Journal of Environmental Management, 241 </w:t>
      </w:r>
    </w:p>
    <w:p w14:paraId="21EB81A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Galbraith P., Henry R., </w:t>
      </w:r>
      <w:r w:rsidR="002776CE" w:rsidRPr="0085567C">
        <w:rPr>
          <w:rFonts w:cstheme="minorHAnsi"/>
          <w:b/>
          <w:bCs/>
          <w:sz w:val="20"/>
          <w:szCs w:val="20"/>
        </w:rPr>
        <w:t>McCarthy D.T.</w:t>
      </w:r>
      <w:r w:rsidRPr="0085567C">
        <w:rPr>
          <w:rFonts w:cstheme="minorHAnsi"/>
          <w:sz w:val="20"/>
          <w:szCs w:val="20"/>
        </w:rPr>
        <w:t xml:space="preserve"> (2019) Rise of the killer plants: Investigating the antimicrobial activity of Australian plants to enhance biofilter-mediated pathogen removal. Journal of Biological Engineering, 13 (1)</w:t>
      </w:r>
    </w:p>
    <w:p w14:paraId="62D9D50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Payne E.G., </w:t>
      </w:r>
      <w:r w:rsidR="002776CE" w:rsidRPr="0085567C">
        <w:rPr>
          <w:rFonts w:cstheme="minorHAnsi"/>
          <w:b/>
          <w:bCs/>
          <w:sz w:val="20"/>
          <w:szCs w:val="20"/>
        </w:rPr>
        <w:t>McCarthy D.T.</w:t>
      </w:r>
      <w:r w:rsidRPr="0085567C">
        <w:rPr>
          <w:rFonts w:cstheme="minorHAnsi"/>
          <w:sz w:val="20"/>
          <w:szCs w:val="20"/>
        </w:rPr>
        <w:t xml:space="preserve">, Deletic A., Zhang K. (2019) Biotreatment technologies for stormwater harvesting: critical perspectives. Current Opinion in Biotechnology, 57 </w:t>
      </w:r>
    </w:p>
    <w:p w14:paraId="59CE8D4A"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LeviRam I., Gross A., </w:t>
      </w:r>
      <w:r w:rsidR="002776CE" w:rsidRPr="0085567C">
        <w:rPr>
          <w:rFonts w:cstheme="minorHAnsi"/>
          <w:b/>
          <w:bCs/>
          <w:sz w:val="20"/>
          <w:szCs w:val="20"/>
        </w:rPr>
        <w:t>McCarthy D.</w:t>
      </w:r>
      <w:r w:rsidRPr="0085567C">
        <w:rPr>
          <w:rFonts w:cstheme="minorHAnsi"/>
          <w:sz w:val="20"/>
          <w:szCs w:val="20"/>
        </w:rPr>
        <w:t xml:space="preserve">, Herzberg M. (2019) Real-time analysis of atrazine biodegradation and sessile bacterial growth: A quartz crystal microbalance with dissipation monitoring study. Chemosphere, 225 </w:t>
      </w:r>
    </w:p>
    <w:p w14:paraId="640F339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Bakheet B., Beardall J., Zhang X., </w:t>
      </w:r>
      <w:r w:rsidR="002776CE" w:rsidRPr="0085567C">
        <w:rPr>
          <w:rFonts w:cstheme="minorHAnsi"/>
          <w:b/>
          <w:bCs/>
          <w:sz w:val="20"/>
          <w:szCs w:val="20"/>
        </w:rPr>
        <w:t>McCarthy D.</w:t>
      </w:r>
      <w:r w:rsidRPr="0085567C">
        <w:rPr>
          <w:rFonts w:cstheme="minorHAnsi"/>
          <w:sz w:val="20"/>
          <w:szCs w:val="20"/>
        </w:rPr>
        <w:t xml:space="preserve"> (2019) What is the efficiency of electro-generation of chlorine with a solid polymer electrolyte </w:t>
      </w:r>
      <w:proofErr w:type="gramStart"/>
      <w:r w:rsidRPr="0085567C">
        <w:rPr>
          <w:rFonts w:cstheme="minorHAnsi"/>
          <w:sz w:val="20"/>
          <w:szCs w:val="20"/>
        </w:rPr>
        <w:t>assembly?.</w:t>
      </w:r>
      <w:proofErr w:type="gramEnd"/>
      <w:r w:rsidRPr="0085567C">
        <w:rPr>
          <w:rFonts w:cstheme="minorHAnsi"/>
          <w:sz w:val="20"/>
          <w:szCs w:val="20"/>
        </w:rPr>
        <w:t xml:space="preserve"> Chemical Engineering Journal, 364 </w:t>
      </w:r>
    </w:p>
    <w:p w14:paraId="363BDEC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Prodanovic V., </w:t>
      </w:r>
      <w:r w:rsidR="002776CE" w:rsidRPr="0085567C">
        <w:rPr>
          <w:rFonts w:cstheme="minorHAnsi"/>
          <w:b/>
          <w:bCs/>
          <w:sz w:val="20"/>
          <w:szCs w:val="20"/>
        </w:rPr>
        <w:t>McCarthy D.</w:t>
      </w:r>
      <w:r w:rsidRPr="0085567C">
        <w:rPr>
          <w:rFonts w:cstheme="minorHAnsi"/>
          <w:sz w:val="20"/>
          <w:szCs w:val="20"/>
        </w:rPr>
        <w:t xml:space="preserve">, Hatt B., Deletic A. (2019) Designing green walls for greywater treatment: The role of plants and operational factors on nutrient removal. Ecological Engineering, 130 </w:t>
      </w:r>
    </w:p>
    <w:p w14:paraId="31DF7DB2"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Zhao C., Nguyen N.S., Li X., </w:t>
      </w:r>
      <w:r w:rsidR="002776CE" w:rsidRPr="0085567C">
        <w:rPr>
          <w:rFonts w:cstheme="minorHAnsi"/>
          <w:b/>
          <w:bCs/>
          <w:sz w:val="20"/>
          <w:szCs w:val="20"/>
        </w:rPr>
        <w:t>McCarthy D.</w:t>
      </w:r>
      <w:r w:rsidRPr="0085567C">
        <w:rPr>
          <w:rFonts w:cstheme="minorHAnsi"/>
          <w:sz w:val="20"/>
          <w:szCs w:val="20"/>
        </w:rPr>
        <w:t>, Wang H. (2019) Tannic acid coating and in situ deposition of silver nanoparticles to improve the antifouling properties of an ultrafiltration membrane. Journal of Applied Polymer Science, 136 (14)</w:t>
      </w:r>
    </w:p>
    <w:p w14:paraId="65E5EEFA"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Jovanovic D., Gelsinari S., Bruce L., Hipsey M., </w:t>
      </w:r>
      <w:proofErr w:type="spellStart"/>
      <w:r w:rsidRPr="0085567C">
        <w:rPr>
          <w:rFonts w:cstheme="minorHAnsi"/>
          <w:sz w:val="20"/>
          <w:szCs w:val="20"/>
        </w:rPr>
        <w:t>Teakle</w:t>
      </w:r>
      <w:proofErr w:type="spellEnd"/>
      <w:r w:rsidRPr="0085567C">
        <w:rPr>
          <w:rFonts w:cstheme="minorHAnsi"/>
          <w:sz w:val="20"/>
          <w:szCs w:val="20"/>
        </w:rPr>
        <w:t xml:space="preserve"> I., Barnes M., Coleman R., Deletic A., </w:t>
      </w:r>
      <w:r w:rsidR="002776CE" w:rsidRPr="0085567C">
        <w:rPr>
          <w:rFonts w:cstheme="minorHAnsi"/>
          <w:b/>
          <w:bCs/>
          <w:sz w:val="20"/>
          <w:szCs w:val="20"/>
        </w:rPr>
        <w:t>McCarthy D.T.</w:t>
      </w:r>
      <w:r w:rsidRPr="0085567C">
        <w:rPr>
          <w:rFonts w:cstheme="minorHAnsi"/>
          <w:sz w:val="20"/>
          <w:szCs w:val="20"/>
        </w:rPr>
        <w:t xml:space="preserve"> (2019) Modelling shallow and narrow urban salt-wedge estuaries: Evaluation of model performance and sensitivity to optimise input data collection. Estuarine, Coastal and Shelf Science, 217 </w:t>
      </w:r>
    </w:p>
    <w:p w14:paraId="410DDA7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Bakheet B., Beardall J., Zhang X., </w:t>
      </w:r>
      <w:r w:rsidR="002776CE" w:rsidRPr="0085567C">
        <w:rPr>
          <w:rFonts w:cstheme="minorHAnsi"/>
          <w:b/>
          <w:bCs/>
          <w:sz w:val="20"/>
          <w:szCs w:val="20"/>
        </w:rPr>
        <w:t>McCarthy D.</w:t>
      </w:r>
      <w:r w:rsidRPr="0085567C">
        <w:rPr>
          <w:rFonts w:cstheme="minorHAnsi"/>
          <w:sz w:val="20"/>
          <w:szCs w:val="20"/>
        </w:rPr>
        <w:t xml:space="preserve"> (2019) Potential control of cyanobacterial blooms by using a floating-mobile electrochemical system. Journal of Chemical Technology and Biotechnology, 94 (2)</w:t>
      </w:r>
    </w:p>
    <w:p w14:paraId="4B81F0ED" w14:textId="77777777" w:rsidR="002B039B" w:rsidRPr="0085567C" w:rsidRDefault="002B039B" w:rsidP="002B039B">
      <w:pPr>
        <w:spacing w:after="80" w:line="240" w:lineRule="auto"/>
        <w:ind w:left="709" w:hanging="709"/>
        <w:rPr>
          <w:rFonts w:cstheme="minorHAnsi"/>
          <w:sz w:val="20"/>
          <w:szCs w:val="20"/>
        </w:rPr>
      </w:pPr>
      <w:proofErr w:type="spellStart"/>
      <w:r w:rsidRPr="0085567C">
        <w:rPr>
          <w:rFonts w:cstheme="minorHAnsi"/>
          <w:sz w:val="20"/>
          <w:szCs w:val="20"/>
        </w:rPr>
        <w:t>Randelovic</w:t>
      </w:r>
      <w:proofErr w:type="spellEnd"/>
      <w:r w:rsidRPr="0085567C">
        <w:rPr>
          <w:rFonts w:cstheme="minorHAnsi"/>
          <w:sz w:val="20"/>
          <w:szCs w:val="20"/>
        </w:rPr>
        <w:t xml:space="preserve"> A., Zhang K., </w:t>
      </w:r>
      <w:r w:rsidR="002776CE" w:rsidRPr="0085567C">
        <w:rPr>
          <w:rFonts w:cstheme="minorHAnsi"/>
          <w:b/>
          <w:bCs/>
          <w:sz w:val="20"/>
          <w:szCs w:val="20"/>
        </w:rPr>
        <w:t>McCarthy D.</w:t>
      </w:r>
      <w:r w:rsidRPr="0085567C">
        <w:rPr>
          <w:rFonts w:cstheme="minorHAnsi"/>
          <w:sz w:val="20"/>
          <w:szCs w:val="20"/>
        </w:rPr>
        <w:t xml:space="preserve">, Deletic A. (2019) Assessing Uncertainty of a Biofilter Micropollutant Transport Model </w:t>
      </w:r>
      <w:proofErr w:type="spellStart"/>
      <w:r w:rsidRPr="0085567C">
        <w:rPr>
          <w:rFonts w:cstheme="minorHAnsi"/>
          <w:sz w:val="20"/>
          <w:szCs w:val="20"/>
        </w:rPr>
        <w:t>MPiRe</w:t>
      </w:r>
      <w:proofErr w:type="spellEnd"/>
      <w:r w:rsidRPr="0085567C">
        <w:rPr>
          <w:rFonts w:cstheme="minorHAnsi"/>
          <w:sz w:val="20"/>
          <w:szCs w:val="20"/>
        </w:rPr>
        <w:t xml:space="preserve">. Green Energy and Technology,  </w:t>
      </w:r>
    </w:p>
    <w:p w14:paraId="53047FB3"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lastRenderedPageBreak/>
        <w:t xml:space="preserve">Siddiqee M.H., Henry R., Coleman R.A., Deletic A., </w:t>
      </w:r>
      <w:r w:rsidR="002776CE" w:rsidRPr="0085567C">
        <w:rPr>
          <w:rFonts w:cstheme="minorHAnsi"/>
          <w:b/>
          <w:bCs/>
          <w:sz w:val="20"/>
          <w:szCs w:val="20"/>
        </w:rPr>
        <w:t>McCarthy D.T.</w:t>
      </w:r>
      <w:r w:rsidRPr="0085567C">
        <w:rPr>
          <w:rFonts w:cstheme="minorHAnsi"/>
          <w:sz w:val="20"/>
          <w:szCs w:val="20"/>
        </w:rPr>
        <w:t xml:space="preserve"> (2019) Campylobacter in an urban estuary: Public health insights from occurrence, </w:t>
      </w:r>
      <w:proofErr w:type="spellStart"/>
      <w:r w:rsidRPr="0085567C">
        <w:rPr>
          <w:rFonts w:cstheme="minorHAnsi"/>
          <w:sz w:val="20"/>
          <w:szCs w:val="20"/>
        </w:rPr>
        <w:t>hela</w:t>
      </w:r>
      <w:proofErr w:type="spellEnd"/>
      <w:r w:rsidRPr="0085567C">
        <w:rPr>
          <w:rFonts w:cstheme="minorHAnsi"/>
          <w:sz w:val="20"/>
          <w:szCs w:val="20"/>
        </w:rPr>
        <w:t xml:space="preserve"> cytotoxicity, and Caco-2 attachment cum invasion. Microbes and Environments, 34 (4)</w:t>
      </w:r>
    </w:p>
    <w:p w14:paraId="6EA3DA6E"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Feng W., Deletic A., Wang Z., Zhang X., Gengenbach T., </w:t>
      </w:r>
      <w:r w:rsidR="002776CE" w:rsidRPr="0085567C">
        <w:rPr>
          <w:rFonts w:cstheme="minorHAnsi"/>
          <w:b/>
          <w:bCs/>
          <w:sz w:val="20"/>
          <w:szCs w:val="20"/>
        </w:rPr>
        <w:t>McCarthy D.T.</w:t>
      </w:r>
      <w:r w:rsidRPr="0085567C">
        <w:rPr>
          <w:rFonts w:cstheme="minorHAnsi"/>
          <w:sz w:val="20"/>
          <w:szCs w:val="20"/>
        </w:rPr>
        <w:t xml:space="preserve"> (2019) Electrochemical oxidation disinfects urban stormwater: Major disinfection mechanisms and longevity tests. Science of the Total Environment, 646 </w:t>
      </w:r>
    </w:p>
    <w:p w14:paraId="1EFF971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Guo D., Lintern A., Prodanovic V., Kuller M., Bach P.M., </w:t>
      </w:r>
      <w:proofErr w:type="spellStart"/>
      <w:r w:rsidRPr="0085567C">
        <w:rPr>
          <w:rFonts w:cstheme="minorHAnsi"/>
          <w:sz w:val="20"/>
          <w:szCs w:val="20"/>
        </w:rPr>
        <w:t>Deleticb</w:t>
      </w:r>
      <w:proofErr w:type="spellEnd"/>
      <w:r w:rsidRPr="0085567C">
        <w:rPr>
          <w:rFonts w:cstheme="minorHAnsi"/>
          <w:sz w:val="20"/>
          <w:szCs w:val="20"/>
        </w:rPr>
        <w:t xml:space="preserve"> A., Shi B., </w:t>
      </w:r>
      <w:r w:rsidR="002776CE" w:rsidRPr="0085567C">
        <w:rPr>
          <w:rFonts w:cstheme="minorHAnsi"/>
          <w:b/>
          <w:bCs/>
          <w:sz w:val="20"/>
          <w:szCs w:val="20"/>
        </w:rPr>
        <w:t>McCarthy D.</w:t>
      </w:r>
      <w:r w:rsidRPr="0085567C">
        <w:rPr>
          <w:rFonts w:cstheme="minorHAnsi"/>
          <w:sz w:val="20"/>
          <w:szCs w:val="20"/>
        </w:rPr>
        <w:t xml:space="preserve">, </w:t>
      </w:r>
      <w:proofErr w:type="spellStart"/>
      <w:r w:rsidRPr="0085567C">
        <w:rPr>
          <w:rFonts w:cstheme="minorHAnsi"/>
          <w:sz w:val="20"/>
          <w:szCs w:val="20"/>
        </w:rPr>
        <w:t>Ryua</w:t>
      </w:r>
      <w:proofErr w:type="spellEnd"/>
      <w:r w:rsidRPr="0085567C">
        <w:rPr>
          <w:rFonts w:cstheme="minorHAnsi"/>
          <w:sz w:val="20"/>
          <w:szCs w:val="20"/>
        </w:rPr>
        <w:t xml:space="preserve"> D., Webb J.A., Liu S., Western A.W. (2019) Future water: Comparing and contrasting approaches to predicting water quality. 23rd International Congress on Modelling and Simulation - Supporting Evidence-Based Decision Making: The Role of Modelling and Simulation, MODSIM 2019,  </w:t>
      </w:r>
    </w:p>
    <w:p w14:paraId="4E53FAD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Feng W., </w:t>
      </w:r>
      <w:r w:rsidR="002776CE" w:rsidRPr="0085567C">
        <w:rPr>
          <w:rFonts w:cstheme="minorHAnsi"/>
          <w:b/>
          <w:bCs/>
          <w:sz w:val="20"/>
          <w:szCs w:val="20"/>
        </w:rPr>
        <w:t>McCarthy D.T.</w:t>
      </w:r>
      <w:r w:rsidRPr="0085567C">
        <w:rPr>
          <w:rFonts w:cstheme="minorHAnsi"/>
          <w:sz w:val="20"/>
          <w:szCs w:val="20"/>
        </w:rPr>
        <w:t xml:space="preserve">, Henry R., Zhang X., Zhang K., Deletic A. (2018) Electrochemical oxidation for stormwater disinfection: How does real stormwater chemistry impact on pathogen removal and disinfection by-products </w:t>
      </w:r>
      <w:proofErr w:type="gramStart"/>
      <w:r w:rsidRPr="0085567C">
        <w:rPr>
          <w:rFonts w:cstheme="minorHAnsi"/>
          <w:sz w:val="20"/>
          <w:szCs w:val="20"/>
        </w:rPr>
        <w:t>level?.</w:t>
      </w:r>
      <w:proofErr w:type="gramEnd"/>
      <w:r w:rsidRPr="0085567C">
        <w:rPr>
          <w:rFonts w:cstheme="minorHAnsi"/>
          <w:sz w:val="20"/>
          <w:szCs w:val="20"/>
        </w:rPr>
        <w:t xml:space="preserve"> Chemosphere, 213 </w:t>
      </w:r>
    </w:p>
    <w:p w14:paraId="06CAC76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Siddiqee M.H., Henry R., Coulthard R., Schang C., Williamson R., Coleman R., Rooney G., Deletic A., </w:t>
      </w:r>
      <w:r w:rsidR="002776CE" w:rsidRPr="0085567C">
        <w:rPr>
          <w:rFonts w:cstheme="minorHAnsi"/>
          <w:b/>
          <w:bCs/>
          <w:sz w:val="20"/>
          <w:szCs w:val="20"/>
        </w:rPr>
        <w:t>McCarthy D.</w:t>
      </w:r>
      <w:r w:rsidRPr="0085567C">
        <w:rPr>
          <w:rFonts w:cstheme="minorHAnsi"/>
          <w:sz w:val="20"/>
          <w:szCs w:val="20"/>
        </w:rPr>
        <w:t xml:space="preserve"> (2018) Salmonella enterica serovar typhimurium and </w:t>
      </w:r>
      <w:proofErr w:type="spellStart"/>
      <w:r w:rsidRPr="0085567C">
        <w:rPr>
          <w:rFonts w:cstheme="minorHAnsi"/>
          <w:sz w:val="20"/>
          <w:szCs w:val="20"/>
        </w:rPr>
        <w:t>escherichia</w:t>
      </w:r>
      <w:proofErr w:type="spellEnd"/>
      <w:r w:rsidRPr="0085567C">
        <w:rPr>
          <w:rFonts w:cstheme="minorHAnsi"/>
          <w:sz w:val="20"/>
          <w:szCs w:val="20"/>
        </w:rPr>
        <w:t xml:space="preserve"> coli survival in estuarine bank sediments. International Journal of Environmental Research and Public Health, 15 (11)</w:t>
      </w:r>
    </w:p>
    <w:p w14:paraId="2C505DD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Ng K.T., Herrero P., Hatt B., Farrelly M., </w:t>
      </w:r>
      <w:r w:rsidR="002776CE" w:rsidRPr="0085567C">
        <w:rPr>
          <w:rFonts w:cstheme="minorHAnsi"/>
          <w:b/>
          <w:bCs/>
          <w:sz w:val="20"/>
          <w:szCs w:val="20"/>
        </w:rPr>
        <w:t>McCarthy D.</w:t>
      </w:r>
      <w:r w:rsidRPr="0085567C">
        <w:rPr>
          <w:rFonts w:cstheme="minorHAnsi"/>
          <w:sz w:val="20"/>
          <w:szCs w:val="20"/>
        </w:rPr>
        <w:t xml:space="preserve"> (2018) Biofilters for urban agriculture: Metal uptake of vegetables irrigated with stormwater. Ecological Engineering, 122 </w:t>
      </w:r>
    </w:p>
    <w:p w14:paraId="222D978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Bakheet B., Islam M.A., Beardall J., Zhang X., </w:t>
      </w:r>
      <w:r w:rsidR="002776CE" w:rsidRPr="0085567C">
        <w:rPr>
          <w:rFonts w:cstheme="minorHAnsi"/>
          <w:b/>
          <w:bCs/>
          <w:sz w:val="20"/>
          <w:szCs w:val="20"/>
        </w:rPr>
        <w:t>McCarthy D.</w:t>
      </w:r>
      <w:r w:rsidRPr="0085567C">
        <w:rPr>
          <w:rFonts w:cstheme="minorHAnsi"/>
          <w:sz w:val="20"/>
          <w:szCs w:val="20"/>
        </w:rPr>
        <w:t xml:space="preserve"> (2018) Effective electrochemical inactivation of Microcystis aeruginosa and degradation of </w:t>
      </w:r>
      <w:proofErr w:type="spellStart"/>
      <w:r w:rsidRPr="0085567C">
        <w:rPr>
          <w:rFonts w:cstheme="minorHAnsi"/>
          <w:sz w:val="20"/>
          <w:szCs w:val="20"/>
        </w:rPr>
        <w:t>microcystins</w:t>
      </w:r>
      <w:proofErr w:type="spellEnd"/>
      <w:r w:rsidRPr="0085567C">
        <w:rPr>
          <w:rFonts w:cstheme="minorHAnsi"/>
          <w:sz w:val="20"/>
          <w:szCs w:val="20"/>
        </w:rPr>
        <w:t xml:space="preserve"> via a novel solid polymer electrolyte sandwich. Chemical Engineering Journal, 350 </w:t>
      </w:r>
    </w:p>
    <w:p w14:paraId="4A1B6213"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Yong F., </w:t>
      </w:r>
      <w:r w:rsidR="002776CE" w:rsidRPr="0085567C">
        <w:rPr>
          <w:rFonts w:cstheme="minorHAnsi"/>
          <w:b/>
          <w:bCs/>
          <w:sz w:val="20"/>
          <w:szCs w:val="20"/>
        </w:rPr>
        <w:t>McCarthy D.T.</w:t>
      </w:r>
      <w:r w:rsidRPr="0085567C">
        <w:rPr>
          <w:rFonts w:cstheme="minorHAnsi"/>
          <w:sz w:val="20"/>
          <w:szCs w:val="20"/>
        </w:rPr>
        <w:t xml:space="preserve">, Deletic A. (2018) Predicting long term removal of heavy metals from porous pavements for stormwater treatment. Water Research, 142 </w:t>
      </w:r>
    </w:p>
    <w:p w14:paraId="178E3DA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Feng W., </w:t>
      </w:r>
      <w:r w:rsidR="002776CE" w:rsidRPr="0085567C">
        <w:rPr>
          <w:rFonts w:cstheme="minorHAnsi"/>
          <w:b/>
          <w:bCs/>
          <w:sz w:val="20"/>
          <w:szCs w:val="20"/>
        </w:rPr>
        <w:t>McCarthy D.T.</w:t>
      </w:r>
      <w:r w:rsidRPr="0085567C">
        <w:rPr>
          <w:rFonts w:cstheme="minorHAnsi"/>
          <w:sz w:val="20"/>
          <w:szCs w:val="20"/>
        </w:rPr>
        <w:t xml:space="preserve">, Wang Z., Zhang X., Deletic A. (2018) Stormwater disinfection using electrochemical oxidation: A feasibility investigation. Water Research, 140 </w:t>
      </w:r>
    </w:p>
    <w:p w14:paraId="46E120B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Morse N., Payne E., Henry R., Hatt B., Chandrasena G., Shapleigh J., Cook P., Coutts S., Hathaway J., Walter M.T., </w:t>
      </w:r>
      <w:r w:rsidR="002776CE" w:rsidRPr="0085567C">
        <w:rPr>
          <w:rFonts w:cstheme="minorHAnsi"/>
          <w:b/>
          <w:bCs/>
          <w:sz w:val="20"/>
          <w:szCs w:val="20"/>
        </w:rPr>
        <w:t>McCarthy D.</w:t>
      </w:r>
      <w:r w:rsidRPr="0085567C">
        <w:rPr>
          <w:rFonts w:cstheme="minorHAnsi"/>
          <w:sz w:val="20"/>
          <w:szCs w:val="20"/>
        </w:rPr>
        <w:t xml:space="preserve"> (2018) Plant-Microbe Interactions Drive Denitrification Rates, Dissolved Nitrogen Removal, and the Abundance of Denitrification Genes in Stormwater Control Measures. Environmental Science and Technology, 52 (16)</w:t>
      </w:r>
    </w:p>
    <w:p w14:paraId="45AFF00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Shen P., Deletic A., Urich C., Chandrasena G.I., </w:t>
      </w:r>
      <w:r w:rsidR="002776CE" w:rsidRPr="0085567C">
        <w:rPr>
          <w:rFonts w:cstheme="minorHAnsi"/>
          <w:b/>
          <w:bCs/>
          <w:sz w:val="20"/>
          <w:szCs w:val="20"/>
        </w:rPr>
        <w:t>McCarthy D.T.</w:t>
      </w:r>
      <w:r w:rsidRPr="0085567C">
        <w:rPr>
          <w:rFonts w:cstheme="minorHAnsi"/>
          <w:sz w:val="20"/>
          <w:szCs w:val="20"/>
        </w:rPr>
        <w:t xml:space="preserve"> (2018) Stormwater biofilter treatment model for faecal microorganisms. Science of the Total Environment, 630 </w:t>
      </w:r>
    </w:p>
    <w:p w14:paraId="0998328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McGinnis S., Spencer S., Firnstahl A., </w:t>
      </w:r>
      <w:proofErr w:type="spellStart"/>
      <w:r w:rsidRPr="0085567C">
        <w:rPr>
          <w:rFonts w:cstheme="minorHAnsi"/>
          <w:sz w:val="20"/>
          <w:szCs w:val="20"/>
        </w:rPr>
        <w:t>Stokdyk</w:t>
      </w:r>
      <w:proofErr w:type="spellEnd"/>
      <w:r w:rsidRPr="0085567C">
        <w:rPr>
          <w:rFonts w:cstheme="minorHAnsi"/>
          <w:sz w:val="20"/>
          <w:szCs w:val="20"/>
        </w:rPr>
        <w:t xml:space="preserve"> J., Borchardt M., </w:t>
      </w:r>
      <w:r w:rsidR="002776CE" w:rsidRPr="0085567C">
        <w:rPr>
          <w:rFonts w:cstheme="minorHAnsi"/>
          <w:b/>
          <w:bCs/>
          <w:sz w:val="20"/>
          <w:szCs w:val="20"/>
        </w:rPr>
        <w:t>McCarthy D.T.</w:t>
      </w:r>
      <w:r w:rsidRPr="0085567C">
        <w:rPr>
          <w:rFonts w:cstheme="minorHAnsi"/>
          <w:sz w:val="20"/>
          <w:szCs w:val="20"/>
        </w:rPr>
        <w:t xml:space="preserve">, Murphy H.M. (2018) Human Bacteroides and total coliforms as indicators of recent combined sewer overflows and rain events in urban creeks. Science of the Total Environment, 630 </w:t>
      </w:r>
    </w:p>
    <w:p w14:paraId="2ED84EA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Schang C., Lintern A., Cook P.L.M., Rooney G., Coleman R., Murphy H.M., Deletic A., </w:t>
      </w:r>
      <w:r w:rsidR="002776CE" w:rsidRPr="0085567C">
        <w:rPr>
          <w:rFonts w:cstheme="minorHAnsi"/>
          <w:b/>
          <w:bCs/>
          <w:sz w:val="20"/>
          <w:szCs w:val="20"/>
        </w:rPr>
        <w:t>McCarthy D.</w:t>
      </w:r>
      <w:r w:rsidRPr="0085567C">
        <w:rPr>
          <w:rFonts w:cstheme="minorHAnsi"/>
          <w:sz w:val="20"/>
          <w:szCs w:val="20"/>
        </w:rPr>
        <w:t xml:space="preserve"> (2018) Escherichia coli survival and transfer in estuarine bed sediments. River Research and Applications, 34 (6)</w:t>
      </w:r>
    </w:p>
    <w:p w14:paraId="3B4E00B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Deletic A., Urich C., </w:t>
      </w:r>
      <w:r w:rsidR="002776CE" w:rsidRPr="0085567C">
        <w:rPr>
          <w:rFonts w:cstheme="minorHAnsi"/>
          <w:b/>
          <w:bCs/>
          <w:sz w:val="20"/>
          <w:szCs w:val="20"/>
        </w:rPr>
        <w:t>McCarthy D.T.</w:t>
      </w:r>
      <w:r w:rsidRPr="0085567C">
        <w:rPr>
          <w:rFonts w:cstheme="minorHAnsi"/>
          <w:sz w:val="20"/>
          <w:szCs w:val="20"/>
        </w:rPr>
        <w:t xml:space="preserve"> (2018) Modelling characteristics of the urban form to support water systems planning. Environmental Modelling and Software, 104 </w:t>
      </w:r>
    </w:p>
    <w:p w14:paraId="3A7E07C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Lintern A., Leahy P., Deletic A., Heijnis H., Zawadzki A., Gadd P., </w:t>
      </w:r>
      <w:r w:rsidR="002776CE" w:rsidRPr="0085567C">
        <w:rPr>
          <w:rFonts w:cstheme="minorHAnsi"/>
          <w:b/>
          <w:bCs/>
          <w:sz w:val="20"/>
          <w:szCs w:val="20"/>
        </w:rPr>
        <w:t>McCarthy D.</w:t>
      </w:r>
      <w:r w:rsidRPr="0085567C">
        <w:rPr>
          <w:rFonts w:cstheme="minorHAnsi"/>
          <w:sz w:val="20"/>
          <w:szCs w:val="20"/>
        </w:rPr>
        <w:t xml:space="preserve"> (2018) Uncertainties in historical pollution data from sedimentary records from an Australian urban floodplain lake. Journal of Hydrology, 560 </w:t>
      </w:r>
    </w:p>
    <w:p w14:paraId="0FFC5574"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Mannina G., Butler D., Benedetti L., Deletic A., Fowdar H., Fu G., Kleidorfer M., </w:t>
      </w:r>
      <w:r w:rsidR="002776CE" w:rsidRPr="0085567C">
        <w:rPr>
          <w:rFonts w:cstheme="minorHAnsi"/>
          <w:b/>
          <w:bCs/>
          <w:sz w:val="20"/>
          <w:szCs w:val="20"/>
        </w:rPr>
        <w:t>McCarthy D.</w:t>
      </w:r>
      <w:r w:rsidRPr="0085567C">
        <w:rPr>
          <w:rFonts w:cstheme="minorHAnsi"/>
          <w:sz w:val="20"/>
          <w:szCs w:val="20"/>
        </w:rPr>
        <w:t xml:space="preserve">, Steen Mikkelsen P., Rauch W., Sweetapple C., Vezzaro L., Yuan Z., Willems P. (2018) Greenhouse gas emissions from integrated urban drainage systems: Where do we </w:t>
      </w:r>
      <w:proofErr w:type="gramStart"/>
      <w:r w:rsidRPr="0085567C">
        <w:rPr>
          <w:rFonts w:cstheme="minorHAnsi"/>
          <w:sz w:val="20"/>
          <w:szCs w:val="20"/>
        </w:rPr>
        <w:t>stand?.</w:t>
      </w:r>
      <w:proofErr w:type="gramEnd"/>
      <w:r w:rsidRPr="0085567C">
        <w:rPr>
          <w:rFonts w:cstheme="minorHAnsi"/>
          <w:sz w:val="20"/>
          <w:szCs w:val="20"/>
        </w:rPr>
        <w:t xml:space="preserve"> Journal of Hydrology, 559 </w:t>
      </w:r>
    </w:p>
    <w:p w14:paraId="5E66EA8D"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Meng Z., Chandrasena G., Henry R., Deletic A., Kolotelo P., </w:t>
      </w:r>
      <w:r w:rsidR="002776CE" w:rsidRPr="0085567C">
        <w:rPr>
          <w:rFonts w:cstheme="minorHAnsi"/>
          <w:b/>
          <w:bCs/>
          <w:sz w:val="20"/>
          <w:szCs w:val="20"/>
        </w:rPr>
        <w:t>McCarthy D.</w:t>
      </w:r>
      <w:r w:rsidRPr="0085567C">
        <w:rPr>
          <w:rFonts w:cstheme="minorHAnsi"/>
          <w:sz w:val="20"/>
          <w:szCs w:val="20"/>
        </w:rPr>
        <w:t xml:space="preserve"> (2018) Stormwater constructed wetlands: A source or a sink of Campylobacter </w:t>
      </w:r>
      <w:proofErr w:type="gramStart"/>
      <w:r w:rsidRPr="0085567C">
        <w:rPr>
          <w:rFonts w:cstheme="minorHAnsi"/>
          <w:sz w:val="20"/>
          <w:szCs w:val="20"/>
        </w:rPr>
        <w:t>spp..</w:t>
      </w:r>
      <w:proofErr w:type="gramEnd"/>
      <w:r w:rsidRPr="0085567C">
        <w:rPr>
          <w:rFonts w:cstheme="minorHAnsi"/>
          <w:sz w:val="20"/>
          <w:szCs w:val="20"/>
        </w:rPr>
        <w:t xml:space="preserve"> Water Research, 131 </w:t>
      </w:r>
    </w:p>
    <w:p w14:paraId="2D4111E5"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Prodanovic V., Zhang K., Hatt B., </w:t>
      </w:r>
      <w:r w:rsidR="002776CE" w:rsidRPr="0085567C">
        <w:rPr>
          <w:rFonts w:cstheme="minorHAnsi"/>
          <w:b/>
          <w:bCs/>
          <w:sz w:val="20"/>
          <w:szCs w:val="20"/>
        </w:rPr>
        <w:t>McCarthy D.</w:t>
      </w:r>
      <w:r w:rsidRPr="0085567C">
        <w:rPr>
          <w:rFonts w:cstheme="minorHAnsi"/>
          <w:sz w:val="20"/>
          <w:szCs w:val="20"/>
        </w:rPr>
        <w:t xml:space="preserve">, Deletic A. (2018) Optimisation of lightweight green wall media for greywater treatment and reuse. Building and Environment, 131 </w:t>
      </w:r>
    </w:p>
    <w:p w14:paraId="34583C8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Bakheet B., Islam M.A., Beardall J., Zhang X., </w:t>
      </w:r>
      <w:r w:rsidR="002776CE" w:rsidRPr="0085567C">
        <w:rPr>
          <w:rFonts w:cstheme="minorHAnsi"/>
          <w:b/>
          <w:bCs/>
          <w:sz w:val="20"/>
          <w:szCs w:val="20"/>
        </w:rPr>
        <w:t>McCarthy D.</w:t>
      </w:r>
      <w:r w:rsidRPr="0085567C">
        <w:rPr>
          <w:rFonts w:cstheme="minorHAnsi"/>
          <w:sz w:val="20"/>
          <w:szCs w:val="20"/>
        </w:rPr>
        <w:t xml:space="preserve"> (2018) Electrochemical inactivation of </w:t>
      </w:r>
      <w:proofErr w:type="spellStart"/>
      <w:r w:rsidRPr="0085567C">
        <w:rPr>
          <w:rFonts w:cstheme="minorHAnsi"/>
          <w:sz w:val="20"/>
          <w:szCs w:val="20"/>
        </w:rPr>
        <w:t>Cylindrospermopsis</w:t>
      </w:r>
      <w:proofErr w:type="spellEnd"/>
      <w:r w:rsidRPr="0085567C">
        <w:rPr>
          <w:rFonts w:cstheme="minorHAnsi"/>
          <w:sz w:val="20"/>
          <w:szCs w:val="20"/>
        </w:rPr>
        <w:t xml:space="preserve"> </w:t>
      </w:r>
      <w:proofErr w:type="spellStart"/>
      <w:r w:rsidRPr="0085567C">
        <w:rPr>
          <w:rFonts w:cstheme="minorHAnsi"/>
          <w:sz w:val="20"/>
          <w:szCs w:val="20"/>
        </w:rPr>
        <w:t>raciborskii</w:t>
      </w:r>
      <w:proofErr w:type="spellEnd"/>
      <w:r w:rsidRPr="0085567C">
        <w:rPr>
          <w:rFonts w:cstheme="minorHAnsi"/>
          <w:sz w:val="20"/>
          <w:szCs w:val="20"/>
        </w:rPr>
        <w:t xml:space="preserve"> and removal of the cyanotoxin </w:t>
      </w:r>
      <w:proofErr w:type="spellStart"/>
      <w:r w:rsidRPr="0085567C">
        <w:rPr>
          <w:rFonts w:cstheme="minorHAnsi"/>
          <w:sz w:val="20"/>
          <w:szCs w:val="20"/>
        </w:rPr>
        <w:t>cylindrospermopsin</w:t>
      </w:r>
      <w:proofErr w:type="spellEnd"/>
      <w:r w:rsidRPr="0085567C">
        <w:rPr>
          <w:rFonts w:cstheme="minorHAnsi"/>
          <w:sz w:val="20"/>
          <w:szCs w:val="20"/>
        </w:rPr>
        <w:t xml:space="preserve">. Journal of Hazardous Materials, 344 </w:t>
      </w:r>
    </w:p>
    <w:p w14:paraId="38170C0B"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lastRenderedPageBreak/>
        <w:t>McCarthy D.T.</w:t>
      </w:r>
      <w:r w:rsidR="002B039B" w:rsidRPr="0085567C">
        <w:rPr>
          <w:rFonts w:cstheme="minorHAnsi"/>
          <w:sz w:val="20"/>
          <w:szCs w:val="20"/>
        </w:rPr>
        <w:t xml:space="preserve">, Zhang K., Westerlund C., Viklander M., Bertrand-Krajewski J.-L., Fletcher T.D., Deletic A. (2018) Assessment of sampling strategies for estimation of site mean concentrations of stormwater pollutants. Water Research, 129 </w:t>
      </w:r>
    </w:p>
    <w:p w14:paraId="6735C54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Henry R., Galbraith P., Coutts S., Prosser T., Boyce J., </w:t>
      </w:r>
      <w:r w:rsidR="002776CE" w:rsidRPr="0085567C">
        <w:rPr>
          <w:rFonts w:cstheme="minorHAnsi"/>
          <w:b/>
          <w:bCs/>
          <w:sz w:val="20"/>
          <w:szCs w:val="20"/>
        </w:rPr>
        <w:t>McCarthy D.T.</w:t>
      </w:r>
      <w:r w:rsidRPr="0085567C">
        <w:rPr>
          <w:rFonts w:cstheme="minorHAnsi"/>
          <w:sz w:val="20"/>
          <w:szCs w:val="20"/>
        </w:rPr>
        <w:t xml:space="preserve"> (2018) What’s the risk? Identifying potential human pathogens within grey-headed flying </w:t>
      </w:r>
      <w:proofErr w:type="gramStart"/>
      <w:r w:rsidRPr="0085567C">
        <w:rPr>
          <w:rFonts w:cstheme="minorHAnsi"/>
          <w:sz w:val="20"/>
          <w:szCs w:val="20"/>
        </w:rPr>
        <w:t>foxes</w:t>
      </w:r>
      <w:proofErr w:type="gramEnd"/>
      <w:r w:rsidRPr="0085567C">
        <w:rPr>
          <w:rFonts w:cstheme="minorHAnsi"/>
          <w:sz w:val="20"/>
          <w:szCs w:val="20"/>
        </w:rPr>
        <w:t xml:space="preserve"> faeces. </w:t>
      </w:r>
      <w:proofErr w:type="spellStart"/>
      <w:r w:rsidRPr="0085567C">
        <w:rPr>
          <w:rFonts w:cstheme="minorHAnsi"/>
          <w:sz w:val="20"/>
          <w:szCs w:val="20"/>
        </w:rPr>
        <w:t>PLoS</w:t>
      </w:r>
      <w:proofErr w:type="spellEnd"/>
      <w:r w:rsidRPr="0085567C">
        <w:rPr>
          <w:rFonts w:cstheme="minorHAnsi"/>
          <w:sz w:val="20"/>
          <w:szCs w:val="20"/>
        </w:rPr>
        <w:t xml:space="preserve"> ONE, 13 (1)</w:t>
      </w:r>
    </w:p>
    <w:p w14:paraId="14DE395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 Deletic A., Lintern A., Henry R., </w:t>
      </w:r>
      <w:r w:rsidR="002776CE" w:rsidRPr="0085567C">
        <w:rPr>
          <w:rFonts w:cstheme="minorHAnsi"/>
          <w:b/>
          <w:bCs/>
          <w:sz w:val="20"/>
          <w:szCs w:val="20"/>
        </w:rPr>
        <w:t>McCarthy D.</w:t>
      </w:r>
      <w:r w:rsidRPr="0085567C">
        <w:rPr>
          <w:rFonts w:cstheme="minorHAnsi"/>
          <w:sz w:val="20"/>
          <w:szCs w:val="20"/>
        </w:rPr>
        <w:t xml:space="preserve"> (2017) Stormwater biofilters as barriers against Campylobacter </w:t>
      </w:r>
      <w:proofErr w:type="spellStart"/>
      <w:r w:rsidRPr="0085567C">
        <w:rPr>
          <w:rFonts w:cstheme="minorHAnsi"/>
          <w:sz w:val="20"/>
          <w:szCs w:val="20"/>
        </w:rPr>
        <w:t>jejuni</w:t>
      </w:r>
      <w:proofErr w:type="spellEnd"/>
      <w:r w:rsidRPr="0085567C">
        <w:rPr>
          <w:rFonts w:cstheme="minorHAnsi"/>
          <w:sz w:val="20"/>
          <w:szCs w:val="20"/>
        </w:rPr>
        <w:t>, Cryptosporidium Oocysts and adenoviruses; results from a laboratory trial. Water (Switzerland), 9 (12)</w:t>
      </w:r>
    </w:p>
    <w:p w14:paraId="2C4AA4C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Jovanovic D., Hathaway J., Coleman R., Deletic A., </w:t>
      </w:r>
      <w:r w:rsidR="002776CE" w:rsidRPr="0085567C">
        <w:rPr>
          <w:rFonts w:cstheme="minorHAnsi"/>
          <w:b/>
          <w:bCs/>
          <w:sz w:val="20"/>
          <w:szCs w:val="20"/>
        </w:rPr>
        <w:t>McCarthy D.T.</w:t>
      </w:r>
      <w:r w:rsidRPr="0085567C">
        <w:rPr>
          <w:rFonts w:cstheme="minorHAnsi"/>
          <w:sz w:val="20"/>
          <w:szCs w:val="20"/>
        </w:rPr>
        <w:t xml:space="preserve"> (2017) Conceptual modelling of E. coli in urban stormwater drains, creeks and rivers. Journal of Hydrology, 555 </w:t>
      </w:r>
    </w:p>
    <w:p w14:paraId="46A169B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Murphy H.M., Meng Z., Henry R., Deletic A., </w:t>
      </w:r>
      <w:r w:rsidR="002776CE" w:rsidRPr="0085567C">
        <w:rPr>
          <w:rFonts w:cstheme="minorHAnsi"/>
          <w:b/>
          <w:bCs/>
          <w:sz w:val="20"/>
          <w:szCs w:val="20"/>
        </w:rPr>
        <w:t>McCarthy D.T.</w:t>
      </w:r>
      <w:r w:rsidRPr="0085567C">
        <w:rPr>
          <w:rFonts w:cstheme="minorHAnsi"/>
          <w:sz w:val="20"/>
          <w:szCs w:val="20"/>
        </w:rPr>
        <w:t xml:space="preserve"> (2017) Current Stormwater Harvesting Guidelines Are Inadequate for Mitigating Risk from Campylobacter during </w:t>
      </w:r>
      <w:proofErr w:type="spellStart"/>
      <w:r w:rsidRPr="0085567C">
        <w:rPr>
          <w:rFonts w:cstheme="minorHAnsi"/>
          <w:sz w:val="20"/>
          <w:szCs w:val="20"/>
        </w:rPr>
        <w:t>Nonpotable</w:t>
      </w:r>
      <w:proofErr w:type="spellEnd"/>
      <w:r w:rsidRPr="0085567C">
        <w:rPr>
          <w:rFonts w:cstheme="minorHAnsi"/>
          <w:sz w:val="20"/>
          <w:szCs w:val="20"/>
        </w:rPr>
        <w:t xml:space="preserve"> Reuse Activities. Environmental Science and Technology, 51 (21)</w:t>
      </w:r>
    </w:p>
    <w:p w14:paraId="3962A857" w14:textId="77777777" w:rsidR="002B039B" w:rsidRPr="0085567C" w:rsidRDefault="002B039B" w:rsidP="002B039B">
      <w:pPr>
        <w:spacing w:after="80" w:line="240" w:lineRule="auto"/>
        <w:ind w:left="709" w:hanging="709"/>
        <w:rPr>
          <w:rFonts w:cstheme="minorHAnsi"/>
          <w:sz w:val="20"/>
          <w:szCs w:val="20"/>
        </w:rPr>
      </w:pPr>
      <w:proofErr w:type="spellStart"/>
      <w:r w:rsidRPr="0085567C">
        <w:rPr>
          <w:rFonts w:cstheme="minorHAnsi"/>
          <w:sz w:val="20"/>
          <w:szCs w:val="20"/>
        </w:rPr>
        <w:t>Shirdashtzadeh</w:t>
      </w:r>
      <w:proofErr w:type="spellEnd"/>
      <w:r w:rsidRPr="0085567C">
        <w:rPr>
          <w:rFonts w:cstheme="minorHAnsi"/>
          <w:sz w:val="20"/>
          <w:szCs w:val="20"/>
        </w:rPr>
        <w:t xml:space="preserve"> M., Chandrasena G.I., Henry R., </w:t>
      </w:r>
      <w:r w:rsidR="002776CE" w:rsidRPr="0085567C">
        <w:rPr>
          <w:rFonts w:cstheme="minorHAnsi"/>
          <w:b/>
          <w:bCs/>
          <w:sz w:val="20"/>
          <w:szCs w:val="20"/>
        </w:rPr>
        <w:t>McCarthy D.T.</w:t>
      </w:r>
      <w:r w:rsidRPr="0085567C">
        <w:rPr>
          <w:rFonts w:cstheme="minorHAnsi"/>
          <w:sz w:val="20"/>
          <w:szCs w:val="20"/>
        </w:rPr>
        <w:t xml:space="preserve"> (2017) Plants that can </w:t>
      </w:r>
      <w:proofErr w:type="gramStart"/>
      <w:r w:rsidRPr="0085567C">
        <w:rPr>
          <w:rFonts w:cstheme="minorHAnsi"/>
          <w:sz w:val="20"/>
          <w:szCs w:val="20"/>
        </w:rPr>
        <w:t>kill;</w:t>
      </w:r>
      <w:proofErr w:type="gramEnd"/>
      <w:r w:rsidRPr="0085567C">
        <w:rPr>
          <w:rFonts w:cstheme="minorHAnsi"/>
          <w:sz w:val="20"/>
          <w:szCs w:val="20"/>
        </w:rPr>
        <w:t xml:space="preserve"> improving E. coli removal in stormwater treatment systems using Australian plants with antibacterial activity. Ecological Engineering, 107 </w:t>
      </w:r>
    </w:p>
    <w:p w14:paraId="18E0F74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Jovanovic D., Coleman R., Deletic A., </w:t>
      </w:r>
      <w:r w:rsidR="002776CE" w:rsidRPr="0085567C">
        <w:rPr>
          <w:rFonts w:cstheme="minorHAnsi"/>
          <w:b/>
          <w:bCs/>
          <w:sz w:val="20"/>
          <w:szCs w:val="20"/>
        </w:rPr>
        <w:t>McCarthy D.T.</w:t>
      </w:r>
      <w:r w:rsidRPr="0085567C">
        <w:rPr>
          <w:rFonts w:cstheme="minorHAnsi"/>
          <w:sz w:val="20"/>
          <w:szCs w:val="20"/>
        </w:rPr>
        <w:t xml:space="preserve"> (2017) Tidal fluctuations influence E. coli concentrations in urban estuaries. Marine Pollution Bulletin, 119 (1)</w:t>
      </w:r>
    </w:p>
    <w:p w14:paraId="097B71A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Prodanovic V., Hatt B., </w:t>
      </w:r>
      <w:r w:rsidR="002776CE" w:rsidRPr="0085567C">
        <w:rPr>
          <w:rFonts w:cstheme="minorHAnsi"/>
          <w:b/>
          <w:bCs/>
          <w:sz w:val="20"/>
          <w:szCs w:val="20"/>
        </w:rPr>
        <w:t>McCarthy D.</w:t>
      </w:r>
      <w:r w:rsidRPr="0085567C">
        <w:rPr>
          <w:rFonts w:cstheme="minorHAnsi"/>
          <w:sz w:val="20"/>
          <w:szCs w:val="20"/>
        </w:rPr>
        <w:t xml:space="preserve">, Zhang K., Deletic A. (2017) Green walls for greywater reuse: Understanding the role of media on pollutant removal. Ecological Engineering, 102 </w:t>
      </w:r>
    </w:p>
    <w:p w14:paraId="5FC3EE1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w:t>
      </w:r>
      <w:proofErr w:type="spellStart"/>
      <w:r w:rsidRPr="0085567C">
        <w:rPr>
          <w:rFonts w:cstheme="minorHAnsi"/>
          <w:sz w:val="20"/>
          <w:szCs w:val="20"/>
        </w:rPr>
        <w:t>Shirdashtzadeh</w:t>
      </w:r>
      <w:proofErr w:type="spellEnd"/>
      <w:r w:rsidRPr="0085567C">
        <w:rPr>
          <w:rFonts w:cstheme="minorHAnsi"/>
          <w:sz w:val="20"/>
          <w:szCs w:val="20"/>
        </w:rPr>
        <w:t xml:space="preserve"> M., Li Y.L., Deletic A., Hathaway J.M., </w:t>
      </w:r>
      <w:r w:rsidR="002776CE" w:rsidRPr="0085567C">
        <w:rPr>
          <w:rFonts w:cstheme="minorHAnsi"/>
          <w:b/>
          <w:bCs/>
          <w:sz w:val="20"/>
          <w:szCs w:val="20"/>
        </w:rPr>
        <w:t>McCarthy D.T.</w:t>
      </w:r>
      <w:r w:rsidRPr="0085567C">
        <w:rPr>
          <w:rFonts w:cstheme="minorHAnsi"/>
          <w:sz w:val="20"/>
          <w:szCs w:val="20"/>
        </w:rPr>
        <w:t xml:space="preserve"> (2017) Retention and survival of E. coli in stormwater biofilters: Role of vegetation, rhizosphere microorganisms and antimicrobial filter media. Ecological Engineering, 102 </w:t>
      </w:r>
    </w:p>
    <w:p w14:paraId="7A9264D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Zeng X., Wang Z., Meng N., </w:t>
      </w:r>
      <w:r w:rsidR="002776CE" w:rsidRPr="0085567C">
        <w:rPr>
          <w:rFonts w:cstheme="minorHAnsi"/>
          <w:b/>
          <w:bCs/>
          <w:sz w:val="20"/>
          <w:szCs w:val="20"/>
        </w:rPr>
        <w:t>McCarthy D.T.</w:t>
      </w:r>
      <w:r w:rsidRPr="0085567C">
        <w:rPr>
          <w:rFonts w:cstheme="minorHAnsi"/>
          <w:sz w:val="20"/>
          <w:szCs w:val="20"/>
        </w:rPr>
        <w:t xml:space="preserve">, Deletic A., Pan J.-H., Zhang X. (2017) Highly dispersed TiO2 nanocrystals and carbon dots on reduced graphene oxide: Ternary nanocomposites for accelerated photocatalytic water disinfection. Applied Catalysis B: Environmental, 202 </w:t>
      </w:r>
    </w:p>
    <w:p w14:paraId="5D345111"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xml:space="preserve">, Jovanovic D., Lintern A., </w:t>
      </w:r>
      <w:proofErr w:type="spellStart"/>
      <w:r w:rsidR="002B039B" w:rsidRPr="0085567C">
        <w:rPr>
          <w:rFonts w:cstheme="minorHAnsi"/>
          <w:sz w:val="20"/>
          <w:szCs w:val="20"/>
        </w:rPr>
        <w:t>Teakle</w:t>
      </w:r>
      <w:proofErr w:type="spellEnd"/>
      <w:r w:rsidR="002B039B" w:rsidRPr="0085567C">
        <w:rPr>
          <w:rFonts w:cstheme="minorHAnsi"/>
          <w:sz w:val="20"/>
          <w:szCs w:val="20"/>
        </w:rPr>
        <w:t xml:space="preserve"> I., Barnes M., Deletic A., Coleman R., Rooney G., Prosser T., Coutts S., Hipsey M.R., Bruce L.C., Henry R. (2017) Source tracking using microbial community fingerprints: Method comparison with hydrodynamic modelling. Water Research, 109 </w:t>
      </w:r>
    </w:p>
    <w:p w14:paraId="3B16F0D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Jovanovic D., Coleman R., Deletic A., </w:t>
      </w:r>
      <w:r w:rsidR="002776CE" w:rsidRPr="0085567C">
        <w:rPr>
          <w:rFonts w:cstheme="minorHAnsi"/>
          <w:b/>
          <w:bCs/>
          <w:sz w:val="20"/>
          <w:szCs w:val="20"/>
        </w:rPr>
        <w:t>McCarthy D.</w:t>
      </w:r>
      <w:r w:rsidRPr="0085567C">
        <w:rPr>
          <w:rFonts w:cstheme="minorHAnsi"/>
          <w:sz w:val="20"/>
          <w:szCs w:val="20"/>
        </w:rPr>
        <w:t xml:space="preserve"> (2017) Spatial variability of E. coli in an urban salt-wedge estuary. Marine Pollution Bulletin, 114 (1)</w:t>
      </w:r>
    </w:p>
    <w:p w14:paraId="7A221EA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Zeng X., Wang Z., Wang G., Gengenbach T.R., </w:t>
      </w:r>
      <w:r w:rsidR="002776CE" w:rsidRPr="0085567C">
        <w:rPr>
          <w:rFonts w:cstheme="minorHAnsi"/>
          <w:b/>
          <w:bCs/>
          <w:sz w:val="20"/>
          <w:szCs w:val="20"/>
        </w:rPr>
        <w:t>McCarthy D.T.</w:t>
      </w:r>
      <w:r w:rsidRPr="0085567C">
        <w:rPr>
          <w:rFonts w:cstheme="minorHAnsi"/>
          <w:sz w:val="20"/>
          <w:szCs w:val="20"/>
        </w:rPr>
        <w:t xml:space="preserve">, Deletic A., Yu J., Zhang X. (2017) Highly dispersed TiO2 nanocrystals and WO3 nanorods on reduced graphene oxide: Z-scheme photocatalysis system for accelerated photocatalytic water disinfection. Applied Catalysis B: Environmental, 218 </w:t>
      </w:r>
    </w:p>
    <w:p w14:paraId="09FECF8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Rippy M.A., Deletic A., Black J., Aryal R., Lampard J.-L., Tang J.Y.-M., </w:t>
      </w:r>
      <w:r w:rsidR="002776CE" w:rsidRPr="0085567C">
        <w:rPr>
          <w:rFonts w:cstheme="minorHAnsi"/>
          <w:b/>
          <w:bCs/>
          <w:sz w:val="20"/>
          <w:szCs w:val="20"/>
        </w:rPr>
        <w:t>McCarthy D.</w:t>
      </w:r>
      <w:r w:rsidRPr="0085567C">
        <w:rPr>
          <w:rFonts w:cstheme="minorHAnsi"/>
          <w:sz w:val="20"/>
          <w:szCs w:val="20"/>
        </w:rPr>
        <w:t xml:space="preserve">, Kolotelo P., Sidhu J., Gernjak W. (2017) Pesticide occurrence and </w:t>
      </w:r>
      <w:proofErr w:type="spellStart"/>
      <w:r w:rsidRPr="0085567C">
        <w:rPr>
          <w:rFonts w:cstheme="minorHAnsi"/>
          <w:sz w:val="20"/>
          <w:szCs w:val="20"/>
        </w:rPr>
        <w:t>spatio</w:t>
      </w:r>
      <w:proofErr w:type="spellEnd"/>
      <w:r w:rsidRPr="0085567C">
        <w:rPr>
          <w:rFonts w:cstheme="minorHAnsi"/>
          <w:sz w:val="20"/>
          <w:szCs w:val="20"/>
        </w:rPr>
        <w:t xml:space="preserve">-temporal variability in urban run-off across Australia. Water Research, 115 </w:t>
      </w:r>
    </w:p>
    <w:p w14:paraId="0F6B2B75"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Rauch W., Urich C., Bach P.M., Rogers B.C., de Haan F.J., Brown R.R., Mair M., </w:t>
      </w:r>
      <w:r w:rsidR="002776CE" w:rsidRPr="0085567C">
        <w:rPr>
          <w:rFonts w:cstheme="minorHAnsi"/>
          <w:b/>
          <w:bCs/>
          <w:sz w:val="20"/>
          <w:szCs w:val="20"/>
        </w:rPr>
        <w:t>McCarthy D.T.</w:t>
      </w:r>
      <w:r w:rsidRPr="0085567C">
        <w:rPr>
          <w:rFonts w:cstheme="minorHAnsi"/>
          <w:sz w:val="20"/>
          <w:szCs w:val="20"/>
        </w:rPr>
        <w:t xml:space="preserve">, Kleidorfer M., Sitzenfrei R., Deletic A. (2017) Modelling transitions in urban water systems. Water Research, 126 </w:t>
      </w:r>
    </w:p>
    <w:p w14:paraId="1D6EE5B2"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Lintern A., Leahy P.J., Heijnis H., Zawadzki A., Gadd P., Jacobsen G., Deletic A., </w:t>
      </w:r>
      <w:r w:rsidR="002776CE" w:rsidRPr="0085567C">
        <w:rPr>
          <w:rFonts w:cstheme="minorHAnsi"/>
          <w:b/>
          <w:bCs/>
          <w:sz w:val="20"/>
          <w:szCs w:val="20"/>
        </w:rPr>
        <w:t>McCarthy D.T.</w:t>
      </w:r>
      <w:r w:rsidRPr="0085567C">
        <w:rPr>
          <w:rFonts w:cstheme="minorHAnsi"/>
          <w:sz w:val="20"/>
          <w:szCs w:val="20"/>
        </w:rPr>
        <w:t xml:space="preserve"> (2016) Identifying heavy metal levels in historical flood water deposits using sediment cores. Water Research, 105 </w:t>
      </w:r>
    </w:p>
    <w:p w14:paraId="426EAE5D"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Wang G., Xing Z., Zeng X., Feng C., </w:t>
      </w:r>
      <w:r w:rsidR="002776CE" w:rsidRPr="0085567C">
        <w:rPr>
          <w:rFonts w:cstheme="minorHAnsi"/>
          <w:b/>
          <w:bCs/>
          <w:sz w:val="20"/>
          <w:szCs w:val="20"/>
        </w:rPr>
        <w:t>McCarthy D.T.</w:t>
      </w:r>
      <w:r w:rsidRPr="0085567C">
        <w:rPr>
          <w:rFonts w:cstheme="minorHAnsi"/>
          <w:sz w:val="20"/>
          <w:szCs w:val="20"/>
        </w:rPr>
        <w:t>, Deletic A., Zhang X. (2016) Ultrathin titanium oxide nanosheets film with memory bactericidal activity. Nanoscale, 8 (42)</w:t>
      </w:r>
    </w:p>
    <w:p w14:paraId="2B23F15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Schang C., Lintern A., Cook P.L.M., Osborne C., McKinley A., Schmidt J., Coleman R., Rooney G., Henry R., Deletic A., </w:t>
      </w:r>
      <w:r w:rsidR="002776CE" w:rsidRPr="0085567C">
        <w:rPr>
          <w:rFonts w:cstheme="minorHAnsi"/>
          <w:b/>
          <w:bCs/>
          <w:sz w:val="20"/>
          <w:szCs w:val="20"/>
        </w:rPr>
        <w:t>McCarthy D.</w:t>
      </w:r>
      <w:r w:rsidRPr="0085567C">
        <w:rPr>
          <w:rFonts w:cstheme="minorHAnsi"/>
          <w:sz w:val="20"/>
          <w:szCs w:val="20"/>
        </w:rPr>
        <w:t xml:space="preserve"> (2016) Presence and survival of culturable Campylobacter spp. and Escherichia coli in a temperate urban estuary. Science of the Total Environment, 569-570 </w:t>
      </w:r>
    </w:p>
    <w:p w14:paraId="1CED678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Hathaway J.M., Winston R.J., Brown R.A., Hunt W.F., </w:t>
      </w:r>
      <w:r w:rsidR="002776CE" w:rsidRPr="0085567C">
        <w:rPr>
          <w:rFonts w:cstheme="minorHAnsi"/>
          <w:b/>
          <w:bCs/>
          <w:sz w:val="20"/>
          <w:szCs w:val="20"/>
        </w:rPr>
        <w:t>McCarthy D.T.</w:t>
      </w:r>
      <w:r w:rsidRPr="0085567C">
        <w:rPr>
          <w:rFonts w:cstheme="minorHAnsi"/>
          <w:sz w:val="20"/>
          <w:szCs w:val="20"/>
        </w:rPr>
        <w:t xml:space="preserve"> (2016) Temperature dynamics of stormwater runoff in Australia and the USA. Science of the Total Environment, 559 </w:t>
      </w:r>
    </w:p>
    <w:p w14:paraId="5AA86062"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lastRenderedPageBreak/>
        <w:t xml:space="preserve">Henry R., Schang C., Kolotelo P., Coleman R., Rooney G., Schmidt J., Deletic A., </w:t>
      </w:r>
      <w:r w:rsidR="002776CE" w:rsidRPr="0085567C">
        <w:rPr>
          <w:rFonts w:cstheme="minorHAnsi"/>
          <w:b/>
          <w:bCs/>
          <w:sz w:val="20"/>
          <w:szCs w:val="20"/>
        </w:rPr>
        <w:t>McCarthy D.T.</w:t>
      </w:r>
      <w:r w:rsidRPr="0085567C">
        <w:rPr>
          <w:rFonts w:cstheme="minorHAnsi"/>
          <w:sz w:val="20"/>
          <w:szCs w:val="20"/>
        </w:rPr>
        <w:t xml:space="preserve"> (2016) Effect of environmental parameters on pathogen and faecal indicator organism concentrations within an urban estuary. Estuarine, Coastal and Shelf Science, 174 </w:t>
      </w:r>
    </w:p>
    <w:p w14:paraId="0886630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Deletic A., </w:t>
      </w:r>
      <w:r w:rsidR="002776CE" w:rsidRPr="0085567C">
        <w:rPr>
          <w:rFonts w:cstheme="minorHAnsi"/>
          <w:b/>
          <w:bCs/>
          <w:sz w:val="20"/>
          <w:szCs w:val="20"/>
        </w:rPr>
        <w:t>McCarthy D.T.</w:t>
      </w:r>
      <w:r w:rsidRPr="0085567C">
        <w:rPr>
          <w:rFonts w:cstheme="minorHAnsi"/>
          <w:sz w:val="20"/>
          <w:szCs w:val="20"/>
        </w:rPr>
        <w:t xml:space="preserve"> (2016) Biofiltration for stormwater harvesting: Comparison of Campylobacter spp. and Escherichia coli removal under normal and challenging operational conditions. Journal of Hydrology, 537 </w:t>
      </w:r>
    </w:p>
    <w:p w14:paraId="2690B0D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 Y., </w:t>
      </w:r>
      <w:r w:rsidR="002776CE" w:rsidRPr="0085567C">
        <w:rPr>
          <w:rFonts w:cstheme="minorHAnsi"/>
          <w:b/>
          <w:bCs/>
          <w:sz w:val="20"/>
          <w:szCs w:val="20"/>
        </w:rPr>
        <w:t>McCarthy D.T.</w:t>
      </w:r>
      <w:r w:rsidRPr="0085567C">
        <w:rPr>
          <w:rFonts w:cstheme="minorHAnsi"/>
          <w:sz w:val="20"/>
          <w:szCs w:val="20"/>
        </w:rPr>
        <w:t xml:space="preserve">, Deletic A. (2016) Escherichia coli removal in copper-zeolite-integrated stormwater biofilters: Effect of vegetation, operational time, intermittent drying weather. Ecological Engineering, 90 </w:t>
      </w:r>
    </w:p>
    <w:p w14:paraId="17DD310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Wang G., Feng W., Zeng X., Wang Z., Feng C., </w:t>
      </w:r>
      <w:r w:rsidR="002776CE" w:rsidRPr="0085567C">
        <w:rPr>
          <w:rFonts w:cstheme="minorHAnsi"/>
          <w:b/>
          <w:bCs/>
          <w:sz w:val="20"/>
          <w:szCs w:val="20"/>
        </w:rPr>
        <w:t>McCarthy D.T.</w:t>
      </w:r>
      <w:r w:rsidRPr="0085567C">
        <w:rPr>
          <w:rFonts w:cstheme="minorHAnsi"/>
          <w:sz w:val="20"/>
          <w:szCs w:val="20"/>
        </w:rPr>
        <w:t xml:space="preserve">, Deletic A., Zhang X. (2016) Highly recoverable TiO2-GO nanocomposites for stormwater disinfection. Water Research, 94 </w:t>
      </w:r>
    </w:p>
    <w:p w14:paraId="1BADA15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Schang C., Henry R., Kolotelo P.A., Prosser T., Crosbie N., Grant T., Cottam D., O'Brien P., Coutts S., Deletic A., </w:t>
      </w:r>
      <w:r w:rsidR="002776CE" w:rsidRPr="0085567C">
        <w:rPr>
          <w:rFonts w:cstheme="minorHAnsi"/>
          <w:b/>
          <w:bCs/>
          <w:sz w:val="20"/>
          <w:szCs w:val="20"/>
        </w:rPr>
        <w:t>McCarthy D.T.</w:t>
      </w:r>
      <w:r w:rsidRPr="0085567C">
        <w:rPr>
          <w:rFonts w:cstheme="minorHAnsi"/>
          <w:sz w:val="20"/>
          <w:szCs w:val="20"/>
        </w:rPr>
        <w:t xml:space="preserve"> (2016) Evaluation of techniques for measuring microbial hazards in bathing waters: A comparative study. </w:t>
      </w:r>
      <w:proofErr w:type="spellStart"/>
      <w:r w:rsidRPr="0085567C">
        <w:rPr>
          <w:rFonts w:cstheme="minorHAnsi"/>
          <w:sz w:val="20"/>
          <w:szCs w:val="20"/>
        </w:rPr>
        <w:t>PLoS</w:t>
      </w:r>
      <w:proofErr w:type="spellEnd"/>
      <w:r w:rsidRPr="0085567C">
        <w:rPr>
          <w:rFonts w:cstheme="minorHAnsi"/>
          <w:sz w:val="20"/>
          <w:szCs w:val="20"/>
        </w:rPr>
        <w:t xml:space="preserve"> ONE, 11 (5)</w:t>
      </w:r>
    </w:p>
    <w:p w14:paraId="6F14813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Henry R., Schang C., Coutts S., Kolotelo P., Prosser T., Crosbie N., Grant T., Cottam D., O'Brien P., Deletic A., </w:t>
      </w:r>
      <w:r w:rsidR="002776CE" w:rsidRPr="0085567C">
        <w:rPr>
          <w:rFonts w:cstheme="minorHAnsi"/>
          <w:b/>
          <w:bCs/>
          <w:sz w:val="20"/>
          <w:szCs w:val="20"/>
        </w:rPr>
        <w:t>McCarthy D.</w:t>
      </w:r>
      <w:r w:rsidRPr="0085567C">
        <w:rPr>
          <w:rFonts w:cstheme="minorHAnsi"/>
          <w:sz w:val="20"/>
          <w:szCs w:val="20"/>
        </w:rPr>
        <w:t xml:space="preserve"> (2016) Into the deep: Evaluation of </w:t>
      </w:r>
      <w:proofErr w:type="spellStart"/>
      <w:r w:rsidRPr="0085567C">
        <w:rPr>
          <w:rFonts w:cstheme="minorHAnsi"/>
          <w:sz w:val="20"/>
          <w:szCs w:val="20"/>
        </w:rPr>
        <w:t>SourceTracker</w:t>
      </w:r>
      <w:proofErr w:type="spellEnd"/>
      <w:r w:rsidRPr="0085567C">
        <w:rPr>
          <w:rFonts w:cstheme="minorHAnsi"/>
          <w:sz w:val="20"/>
          <w:szCs w:val="20"/>
        </w:rPr>
        <w:t xml:space="preserve"> for assessment of faecal contamination of coastal waters. Water Research, 93 </w:t>
      </w:r>
    </w:p>
    <w:p w14:paraId="00AE14A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Harmel R.D., Hathaway J.M., Wagner K.L., Wolfe J.E., Karthikeyan R., Francesconi W., </w:t>
      </w:r>
      <w:r w:rsidR="002776CE" w:rsidRPr="0085567C">
        <w:rPr>
          <w:rFonts w:cstheme="minorHAnsi"/>
          <w:b/>
          <w:bCs/>
          <w:sz w:val="20"/>
          <w:szCs w:val="20"/>
        </w:rPr>
        <w:t>McCarthy D.T.</w:t>
      </w:r>
      <w:r w:rsidRPr="0085567C">
        <w:rPr>
          <w:rFonts w:cstheme="minorHAnsi"/>
          <w:sz w:val="20"/>
          <w:szCs w:val="20"/>
        </w:rPr>
        <w:t xml:space="preserve"> (2016) Uncertainty in monitoring E. coli concentrations in streams and stormwater runoff. Journal of Hydrology, 534 </w:t>
      </w:r>
    </w:p>
    <w:p w14:paraId="315B970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w:t>
      </w:r>
      <w:proofErr w:type="spellStart"/>
      <w:r w:rsidRPr="0085567C">
        <w:rPr>
          <w:rFonts w:cstheme="minorHAnsi"/>
          <w:sz w:val="20"/>
          <w:szCs w:val="20"/>
        </w:rPr>
        <w:t>Valognes</w:t>
      </w:r>
      <w:proofErr w:type="spellEnd"/>
      <w:r w:rsidRPr="0085567C">
        <w:rPr>
          <w:rFonts w:cstheme="minorHAnsi"/>
          <w:sz w:val="20"/>
          <w:szCs w:val="20"/>
        </w:rPr>
        <w:t xml:space="preserve"> V., Page D., Deletic A., </w:t>
      </w:r>
      <w:r w:rsidR="002776CE" w:rsidRPr="0085567C">
        <w:rPr>
          <w:rFonts w:cstheme="minorHAnsi"/>
          <w:b/>
          <w:bCs/>
          <w:sz w:val="20"/>
          <w:szCs w:val="20"/>
        </w:rPr>
        <w:t>McCarthy D.</w:t>
      </w:r>
      <w:r w:rsidRPr="0085567C">
        <w:rPr>
          <w:rFonts w:cstheme="minorHAnsi"/>
          <w:sz w:val="20"/>
          <w:szCs w:val="20"/>
        </w:rPr>
        <w:t xml:space="preserve"> (2016) Validation of stormwater biofilters using in-situ columns. Science of the Total Environment, 544 </w:t>
      </w:r>
    </w:p>
    <w:p w14:paraId="21BC9B4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Lintern A., Leahy P.J., Zawadzki A., Gadd P., Heijnis H., Jacobsen G., Connor S., Deletic A., </w:t>
      </w:r>
      <w:r w:rsidR="002776CE" w:rsidRPr="0085567C">
        <w:rPr>
          <w:rFonts w:cstheme="minorHAnsi"/>
          <w:b/>
          <w:bCs/>
          <w:sz w:val="20"/>
          <w:szCs w:val="20"/>
        </w:rPr>
        <w:t>McCarthy D.T.</w:t>
      </w:r>
      <w:r w:rsidRPr="0085567C">
        <w:rPr>
          <w:rFonts w:cstheme="minorHAnsi"/>
          <w:sz w:val="20"/>
          <w:szCs w:val="20"/>
        </w:rPr>
        <w:t xml:space="preserve"> (2016) Sediment cores as archives of historical changes in floodplain lake hydrology. Science of the Total Environment, 544.</w:t>
      </w:r>
    </w:p>
    <w:p w14:paraId="5B9E4561"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Lintern A., Anderson M., Leahy P., Deletic A., </w:t>
      </w:r>
      <w:r w:rsidR="002776CE" w:rsidRPr="0085567C">
        <w:rPr>
          <w:rFonts w:cstheme="minorHAnsi"/>
          <w:b/>
          <w:bCs/>
          <w:sz w:val="20"/>
          <w:szCs w:val="20"/>
        </w:rPr>
        <w:t>McCarthy D.</w:t>
      </w:r>
      <w:r w:rsidRPr="0085567C">
        <w:rPr>
          <w:rFonts w:cstheme="minorHAnsi"/>
          <w:sz w:val="20"/>
          <w:szCs w:val="20"/>
        </w:rPr>
        <w:t xml:space="preserve"> (2016) Using sediment cores to establish targets for the remediation of aquatic environments. Water Science and Technology, 73 (3)</w:t>
      </w:r>
    </w:p>
    <w:p w14:paraId="61D8741D" w14:textId="77777777" w:rsidR="002B039B" w:rsidRPr="0085567C" w:rsidRDefault="002B039B" w:rsidP="002B039B">
      <w:pPr>
        <w:spacing w:after="80" w:line="240" w:lineRule="auto"/>
        <w:ind w:left="709" w:hanging="709"/>
        <w:rPr>
          <w:rFonts w:cstheme="minorHAnsi"/>
          <w:sz w:val="20"/>
          <w:szCs w:val="20"/>
        </w:rPr>
      </w:pPr>
      <w:proofErr w:type="spellStart"/>
      <w:r w:rsidRPr="0085567C">
        <w:rPr>
          <w:rFonts w:cstheme="minorHAnsi"/>
          <w:sz w:val="20"/>
          <w:szCs w:val="20"/>
        </w:rPr>
        <w:t>Randelovic</w:t>
      </w:r>
      <w:proofErr w:type="spellEnd"/>
      <w:r w:rsidRPr="0085567C">
        <w:rPr>
          <w:rFonts w:cstheme="minorHAnsi"/>
          <w:sz w:val="20"/>
          <w:szCs w:val="20"/>
        </w:rPr>
        <w:t xml:space="preserve"> A., Zhang K., </w:t>
      </w:r>
      <w:proofErr w:type="spellStart"/>
      <w:r w:rsidRPr="0085567C">
        <w:rPr>
          <w:rFonts w:cstheme="minorHAnsi"/>
          <w:sz w:val="20"/>
          <w:szCs w:val="20"/>
        </w:rPr>
        <w:t>Jacimovic</w:t>
      </w:r>
      <w:proofErr w:type="spellEnd"/>
      <w:r w:rsidRPr="0085567C">
        <w:rPr>
          <w:rFonts w:cstheme="minorHAnsi"/>
          <w:sz w:val="20"/>
          <w:szCs w:val="20"/>
        </w:rPr>
        <w:t xml:space="preserve"> N., </w:t>
      </w:r>
      <w:r w:rsidR="002776CE" w:rsidRPr="0085567C">
        <w:rPr>
          <w:rFonts w:cstheme="minorHAnsi"/>
          <w:b/>
          <w:bCs/>
          <w:sz w:val="20"/>
          <w:szCs w:val="20"/>
        </w:rPr>
        <w:t>McCarthy D.</w:t>
      </w:r>
      <w:r w:rsidRPr="0085567C">
        <w:rPr>
          <w:rFonts w:cstheme="minorHAnsi"/>
          <w:sz w:val="20"/>
          <w:szCs w:val="20"/>
        </w:rPr>
        <w:t>, Deletic A. (2016) Stormwater biofilter treatment model (</w:t>
      </w:r>
      <w:proofErr w:type="spellStart"/>
      <w:r w:rsidRPr="0085567C">
        <w:rPr>
          <w:rFonts w:cstheme="minorHAnsi"/>
          <w:sz w:val="20"/>
          <w:szCs w:val="20"/>
        </w:rPr>
        <w:t>MPiRe</w:t>
      </w:r>
      <w:proofErr w:type="spellEnd"/>
      <w:r w:rsidRPr="0085567C">
        <w:rPr>
          <w:rFonts w:cstheme="minorHAnsi"/>
          <w:sz w:val="20"/>
          <w:szCs w:val="20"/>
        </w:rPr>
        <w:t xml:space="preserve">) for selected micro-pollutants. Water Research, 89 </w:t>
      </w:r>
    </w:p>
    <w:p w14:paraId="47EB64D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w:t>
      </w:r>
      <w:proofErr w:type="spellStart"/>
      <w:r w:rsidRPr="0085567C">
        <w:rPr>
          <w:rFonts w:cstheme="minorHAnsi"/>
          <w:sz w:val="20"/>
          <w:szCs w:val="20"/>
        </w:rPr>
        <w:t>Randelovic</w:t>
      </w:r>
      <w:proofErr w:type="spellEnd"/>
      <w:r w:rsidRPr="0085567C">
        <w:rPr>
          <w:rFonts w:cstheme="minorHAnsi"/>
          <w:sz w:val="20"/>
          <w:szCs w:val="20"/>
        </w:rPr>
        <w:t xml:space="preserve"> A., Deletic A., Page D., </w:t>
      </w:r>
      <w:r w:rsidR="002776CE" w:rsidRPr="0085567C">
        <w:rPr>
          <w:rFonts w:cstheme="minorHAnsi"/>
          <w:b/>
          <w:bCs/>
          <w:sz w:val="20"/>
          <w:szCs w:val="20"/>
        </w:rPr>
        <w:t>McCarthy D.T.</w:t>
      </w:r>
      <w:r w:rsidRPr="0085567C">
        <w:rPr>
          <w:rFonts w:cstheme="minorHAnsi"/>
          <w:sz w:val="20"/>
          <w:szCs w:val="20"/>
        </w:rPr>
        <w:t xml:space="preserve"> (2016) Stormwater biofilters: A new validation modelling tool. Ecological Engineering, 87 </w:t>
      </w:r>
    </w:p>
    <w:p w14:paraId="2C88399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Xing Z., Zeng X., Deletic A., </w:t>
      </w:r>
      <w:r w:rsidR="002776CE" w:rsidRPr="0085567C">
        <w:rPr>
          <w:rFonts w:cstheme="minorHAnsi"/>
          <w:b/>
          <w:bCs/>
          <w:sz w:val="20"/>
          <w:szCs w:val="20"/>
        </w:rPr>
        <w:t>McCarthy D.</w:t>
      </w:r>
      <w:r w:rsidRPr="0085567C">
        <w:rPr>
          <w:rFonts w:cstheme="minorHAnsi"/>
          <w:sz w:val="20"/>
          <w:szCs w:val="20"/>
        </w:rPr>
        <w:t>, Wang G., Zhang X. (2016) Constructing ultrathin film with "memory" photocatalytic activity from monolayered tungstate nanodots. Chemical Communications, 52 (43)</w:t>
      </w:r>
    </w:p>
    <w:p w14:paraId="0116132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w:t>
      </w:r>
      <w:proofErr w:type="spellStart"/>
      <w:r w:rsidRPr="0085567C">
        <w:rPr>
          <w:rFonts w:cstheme="minorHAnsi"/>
          <w:sz w:val="20"/>
          <w:szCs w:val="20"/>
        </w:rPr>
        <w:t>Staalesen</w:t>
      </w:r>
      <w:proofErr w:type="spellEnd"/>
      <w:r w:rsidRPr="0085567C">
        <w:rPr>
          <w:rFonts w:cstheme="minorHAnsi"/>
          <w:sz w:val="20"/>
          <w:szCs w:val="20"/>
        </w:rPr>
        <w:t xml:space="preserve"> S., </w:t>
      </w:r>
      <w:r w:rsidR="002776CE" w:rsidRPr="0085567C">
        <w:rPr>
          <w:rFonts w:cstheme="minorHAnsi"/>
          <w:b/>
          <w:bCs/>
          <w:sz w:val="20"/>
          <w:szCs w:val="20"/>
        </w:rPr>
        <w:t>McCarthy D.T.</w:t>
      </w:r>
      <w:r w:rsidRPr="0085567C">
        <w:rPr>
          <w:rFonts w:cstheme="minorHAnsi"/>
          <w:sz w:val="20"/>
          <w:szCs w:val="20"/>
        </w:rPr>
        <w:t xml:space="preserve">, Deletic A. (2015) Revisiting land use classification and spatial aggregation for modelling integrated urban water systems. Landscape and Urban Planning, 143 </w:t>
      </w:r>
    </w:p>
    <w:p w14:paraId="46E9629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Jovanovic D., Henry R., Coleman R., Deletic A., </w:t>
      </w:r>
      <w:r w:rsidR="002776CE" w:rsidRPr="0085567C">
        <w:rPr>
          <w:rFonts w:cstheme="minorHAnsi"/>
          <w:b/>
          <w:bCs/>
          <w:sz w:val="20"/>
          <w:szCs w:val="20"/>
        </w:rPr>
        <w:t>McCarthy D.</w:t>
      </w:r>
      <w:r w:rsidRPr="0085567C">
        <w:rPr>
          <w:rFonts w:cstheme="minorHAnsi"/>
          <w:sz w:val="20"/>
          <w:szCs w:val="20"/>
        </w:rPr>
        <w:t xml:space="preserve"> (2015) Integrated conceptual modelling of faecal contamination in an urban estuary catchment. Water Science and Technology, 72 (9)</w:t>
      </w:r>
    </w:p>
    <w:p w14:paraId="0278D14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Deletic A., Page D., </w:t>
      </w:r>
      <w:r w:rsidR="002776CE" w:rsidRPr="0085567C">
        <w:rPr>
          <w:rFonts w:cstheme="minorHAnsi"/>
          <w:b/>
          <w:bCs/>
          <w:sz w:val="20"/>
          <w:szCs w:val="20"/>
        </w:rPr>
        <w:t>McCarthy D.T.</w:t>
      </w:r>
      <w:r w:rsidRPr="0085567C">
        <w:rPr>
          <w:rFonts w:cstheme="minorHAnsi"/>
          <w:sz w:val="20"/>
          <w:szCs w:val="20"/>
        </w:rPr>
        <w:t xml:space="preserve"> (2015) Surrogates for herbicide removal in stormwater biofilters. Water Research, 81 </w:t>
      </w:r>
    </w:p>
    <w:p w14:paraId="7001E84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w:t>
      </w:r>
      <w:proofErr w:type="spellStart"/>
      <w:r w:rsidRPr="0085567C">
        <w:rPr>
          <w:rFonts w:cstheme="minorHAnsi"/>
          <w:sz w:val="20"/>
          <w:szCs w:val="20"/>
        </w:rPr>
        <w:t>Randelovic</w:t>
      </w:r>
      <w:proofErr w:type="spellEnd"/>
      <w:r w:rsidRPr="0085567C">
        <w:rPr>
          <w:rFonts w:cstheme="minorHAnsi"/>
          <w:sz w:val="20"/>
          <w:szCs w:val="20"/>
        </w:rPr>
        <w:t xml:space="preserve"> A., Aguiar L.M., Page D., </w:t>
      </w:r>
      <w:r w:rsidR="002776CE" w:rsidRPr="0085567C">
        <w:rPr>
          <w:rFonts w:cstheme="minorHAnsi"/>
          <w:b/>
          <w:bCs/>
          <w:sz w:val="20"/>
          <w:szCs w:val="20"/>
        </w:rPr>
        <w:t>McCarthy D.T.</w:t>
      </w:r>
      <w:r w:rsidRPr="0085567C">
        <w:rPr>
          <w:rFonts w:cstheme="minorHAnsi"/>
          <w:sz w:val="20"/>
          <w:szCs w:val="20"/>
        </w:rPr>
        <w:t xml:space="preserve">, Deletic A. (2015) Methodologies for pre-validation of biofilters and wetlands for stormwater treatment. </w:t>
      </w:r>
      <w:proofErr w:type="spellStart"/>
      <w:r w:rsidRPr="0085567C">
        <w:rPr>
          <w:rFonts w:cstheme="minorHAnsi"/>
          <w:sz w:val="20"/>
          <w:szCs w:val="20"/>
        </w:rPr>
        <w:t>PLoS</w:t>
      </w:r>
      <w:proofErr w:type="spellEnd"/>
      <w:r w:rsidRPr="0085567C">
        <w:rPr>
          <w:rFonts w:cstheme="minorHAnsi"/>
          <w:sz w:val="20"/>
          <w:szCs w:val="20"/>
        </w:rPr>
        <w:t xml:space="preserve"> ONE, 10 (5)</w:t>
      </w:r>
    </w:p>
    <w:p w14:paraId="143921A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Hathaway J.M., Hunt W.F., </w:t>
      </w:r>
      <w:r w:rsidR="002776CE" w:rsidRPr="0085567C">
        <w:rPr>
          <w:rFonts w:cstheme="minorHAnsi"/>
          <w:b/>
          <w:bCs/>
          <w:sz w:val="20"/>
          <w:szCs w:val="20"/>
        </w:rPr>
        <w:t>McCarthy D.T.</w:t>
      </w:r>
      <w:r w:rsidRPr="0085567C">
        <w:rPr>
          <w:rFonts w:cstheme="minorHAnsi"/>
          <w:sz w:val="20"/>
          <w:szCs w:val="20"/>
        </w:rPr>
        <w:t xml:space="preserve"> (2015) Variability of intra-event statistics for multiple </w:t>
      </w:r>
      <w:proofErr w:type="spellStart"/>
      <w:r w:rsidRPr="0085567C">
        <w:rPr>
          <w:rFonts w:cstheme="minorHAnsi"/>
          <w:sz w:val="20"/>
          <w:szCs w:val="20"/>
        </w:rPr>
        <w:t>fecal</w:t>
      </w:r>
      <w:proofErr w:type="spellEnd"/>
      <w:r w:rsidRPr="0085567C">
        <w:rPr>
          <w:rFonts w:cstheme="minorHAnsi"/>
          <w:sz w:val="20"/>
          <w:szCs w:val="20"/>
        </w:rPr>
        <w:t xml:space="preserve"> indicator bacteria in urban stormwater. Water Resources Management, 29 (10)</w:t>
      </w:r>
    </w:p>
    <w:p w14:paraId="6ECCA1B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w:t>
      </w:r>
      <w:r w:rsidR="002776CE" w:rsidRPr="0085567C">
        <w:rPr>
          <w:rFonts w:cstheme="minorHAnsi"/>
          <w:b/>
          <w:bCs/>
          <w:sz w:val="20"/>
          <w:szCs w:val="20"/>
        </w:rPr>
        <w:t>McCarthy D.T.</w:t>
      </w:r>
      <w:r w:rsidRPr="0085567C">
        <w:rPr>
          <w:rFonts w:cstheme="minorHAnsi"/>
          <w:sz w:val="20"/>
          <w:szCs w:val="20"/>
        </w:rPr>
        <w:t xml:space="preserve">, Deletic A. (2015) Can we model the implementation of water sensitive urban design in evolving </w:t>
      </w:r>
      <w:proofErr w:type="gramStart"/>
      <w:r w:rsidRPr="0085567C">
        <w:rPr>
          <w:rFonts w:cstheme="minorHAnsi"/>
          <w:sz w:val="20"/>
          <w:szCs w:val="20"/>
        </w:rPr>
        <w:t>cities?.</w:t>
      </w:r>
      <w:proofErr w:type="gramEnd"/>
      <w:r w:rsidRPr="0085567C">
        <w:rPr>
          <w:rFonts w:cstheme="minorHAnsi"/>
          <w:sz w:val="20"/>
          <w:szCs w:val="20"/>
        </w:rPr>
        <w:t xml:space="preserve"> Water Science and Technology, 71 (1)</w:t>
      </w:r>
    </w:p>
    <w:p w14:paraId="3B64BD1A"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Zeng X., </w:t>
      </w:r>
      <w:r w:rsidR="002776CE" w:rsidRPr="0085567C">
        <w:rPr>
          <w:rFonts w:cstheme="minorHAnsi"/>
          <w:b/>
          <w:bCs/>
          <w:sz w:val="20"/>
          <w:szCs w:val="20"/>
        </w:rPr>
        <w:t>McCarthy D.T.</w:t>
      </w:r>
      <w:r w:rsidRPr="0085567C">
        <w:rPr>
          <w:rFonts w:cstheme="minorHAnsi"/>
          <w:sz w:val="20"/>
          <w:szCs w:val="20"/>
        </w:rPr>
        <w:t>, Deletic A., Zhang X. (2015) Silver/Reduced Graphene Oxide Hydrogel as Novel Bactericidal Filter for Point-of-Use Water Disinfection. Advanced Functional Materials, 25 (27)</w:t>
      </w:r>
    </w:p>
    <w:p w14:paraId="22B75D32"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Lintern A., Deletic A., Leahy P., </w:t>
      </w:r>
      <w:r w:rsidR="002776CE" w:rsidRPr="0085567C">
        <w:rPr>
          <w:rFonts w:cstheme="minorHAnsi"/>
          <w:b/>
          <w:bCs/>
          <w:sz w:val="20"/>
          <w:szCs w:val="20"/>
        </w:rPr>
        <w:t>McCarthy D.</w:t>
      </w:r>
      <w:r w:rsidRPr="0085567C">
        <w:rPr>
          <w:rFonts w:cstheme="minorHAnsi"/>
          <w:sz w:val="20"/>
          <w:szCs w:val="20"/>
        </w:rPr>
        <w:t xml:space="preserve"> (2015) Digging up the dirty past: Evidence for </w:t>
      </w:r>
      <w:proofErr w:type="spellStart"/>
      <w:r w:rsidRPr="0085567C">
        <w:rPr>
          <w:rFonts w:cstheme="minorHAnsi"/>
          <w:sz w:val="20"/>
          <w:szCs w:val="20"/>
        </w:rPr>
        <w:t>stormwater's</w:t>
      </w:r>
      <w:proofErr w:type="spellEnd"/>
      <w:r w:rsidRPr="0085567C">
        <w:rPr>
          <w:rFonts w:cstheme="minorHAnsi"/>
          <w:sz w:val="20"/>
          <w:szCs w:val="20"/>
        </w:rPr>
        <w:t xml:space="preserve"> contribution to pollution of an urban floodplain lake. Marine and Freshwater Research, 66 (7)</w:t>
      </w:r>
    </w:p>
    <w:p w14:paraId="6F7F1D54"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lastRenderedPageBreak/>
        <w:t xml:space="preserve">Kandra H.S., Callaghan J., Deletic A., </w:t>
      </w:r>
      <w:r w:rsidR="002776CE" w:rsidRPr="0085567C">
        <w:rPr>
          <w:rFonts w:cstheme="minorHAnsi"/>
          <w:b/>
          <w:bCs/>
          <w:sz w:val="20"/>
          <w:szCs w:val="20"/>
        </w:rPr>
        <w:t>McCarthy D.T.</w:t>
      </w:r>
      <w:r w:rsidRPr="0085567C">
        <w:rPr>
          <w:rFonts w:cstheme="minorHAnsi"/>
          <w:sz w:val="20"/>
          <w:szCs w:val="20"/>
        </w:rPr>
        <w:t xml:space="preserve"> (2015) Biological clogging in storm water filters. Journal of Environmental Engineering (United States), 141 (2)</w:t>
      </w:r>
    </w:p>
    <w:p w14:paraId="7A951B5E"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Jovanovic D., Barnes M.P., </w:t>
      </w:r>
      <w:proofErr w:type="spellStart"/>
      <w:r w:rsidRPr="0085567C">
        <w:rPr>
          <w:rFonts w:cstheme="minorHAnsi"/>
          <w:sz w:val="20"/>
          <w:szCs w:val="20"/>
        </w:rPr>
        <w:t>Teakle</w:t>
      </w:r>
      <w:proofErr w:type="spellEnd"/>
      <w:r w:rsidRPr="0085567C">
        <w:rPr>
          <w:rFonts w:cstheme="minorHAnsi"/>
          <w:sz w:val="20"/>
          <w:szCs w:val="20"/>
        </w:rPr>
        <w:t xml:space="preserve"> I.A.L., Bruce L.C., </w:t>
      </w:r>
      <w:r w:rsidR="002776CE" w:rsidRPr="0085567C">
        <w:rPr>
          <w:rFonts w:cstheme="minorHAnsi"/>
          <w:b/>
          <w:bCs/>
          <w:sz w:val="20"/>
          <w:szCs w:val="20"/>
        </w:rPr>
        <w:t>McCarthy D.T.</w:t>
      </w:r>
      <w:r w:rsidRPr="0085567C">
        <w:rPr>
          <w:rFonts w:cstheme="minorHAnsi"/>
          <w:sz w:val="20"/>
          <w:szCs w:val="20"/>
        </w:rPr>
        <w:t xml:space="preserve"> (2015) 3D hydrodynamics and vertical mixing in a stratified estuary. Proceedings - 21st International Congress on Modelling and Simulation, MODSIM 2015,  </w:t>
      </w:r>
    </w:p>
    <w:p w14:paraId="4547EF1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Henry R., Schang C., Chandrasena G.I., Deletic A., Edmunds M., Jovanovic D., Kolotelo P., Schmidt J., Williamson R., </w:t>
      </w:r>
      <w:r w:rsidR="002776CE" w:rsidRPr="0085567C">
        <w:rPr>
          <w:rFonts w:cstheme="minorHAnsi"/>
          <w:b/>
          <w:bCs/>
          <w:sz w:val="20"/>
          <w:szCs w:val="20"/>
        </w:rPr>
        <w:t>McCarthy D.</w:t>
      </w:r>
      <w:r w:rsidRPr="0085567C">
        <w:rPr>
          <w:rFonts w:cstheme="minorHAnsi"/>
          <w:sz w:val="20"/>
          <w:szCs w:val="20"/>
        </w:rPr>
        <w:t xml:space="preserve"> (2015) Environmental monitoring of waterborne Campylobacter: Evaluation of the Australian standard and a hybrid extraction-free MPN-PCR method. Frontiers in Microbiology, 6 (FEB)</w:t>
      </w:r>
    </w:p>
    <w:p w14:paraId="73AC2EA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Tom M., Fletcher T.D., </w:t>
      </w:r>
      <w:r w:rsidR="002776CE" w:rsidRPr="0085567C">
        <w:rPr>
          <w:rFonts w:cstheme="minorHAnsi"/>
          <w:b/>
          <w:bCs/>
          <w:sz w:val="20"/>
          <w:szCs w:val="20"/>
        </w:rPr>
        <w:t>McCarthy D.T.</w:t>
      </w:r>
      <w:r w:rsidRPr="0085567C">
        <w:rPr>
          <w:rFonts w:cstheme="minorHAnsi"/>
          <w:sz w:val="20"/>
          <w:szCs w:val="20"/>
        </w:rPr>
        <w:t xml:space="preserve"> (2014) Heavy metal contamination of vegetables irrigated by Urban stormwater: A matter of </w:t>
      </w:r>
      <w:proofErr w:type="gramStart"/>
      <w:r w:rsidRPr="0085567C">
        <w:rPr>
          <w:rFonts w:cstheme="minorHAnsi"/>
          <w:sz w:val="20"/>
          <w:szCs w:val="20"/>
        </w:rPr>
        <w:t>time?.</w:t>
      </w:r>
      <w:proofErr w:type="gramEnd"/>
      <w:r w:rsidRPr="0085567C">
        <w:rPr>
          <w:rFonts w:cstheme="minorHAnsi"/>
          <w:sz w:val="20"/>
          <w:szCs w:val="20"/>
        </w:rPr>
        <w:t xml:space="preserve"> </w:t>
      </w:r>
      <w:proofErr w:type="spellStart"/>
      <w:r w:rsidRPr="0085567C">
        <w:rPr>
          <w:rFonts w:cstheme="minorHAnsi"/>
          <w:sz w:val="20"/>
          <w:szCs w:val="20"/>
        </w:rPr>
        <w:t>PLoS</w:t>
      </w:r>
      <w:proofErr w:type="spellEnd"/>
      <w:r w:rsidRPr="0085567C">
        <w:rPr>
          <w:rFonts w:cstheme="minorHAnsi"/>
          <w:sz w:val="20"/>
          <w:szCs w:val="20"/>
        </w:rPr>
        <w:t xml:space="preserve"> ONE, 9 (11)</w:t>
      </w:r>
    </w:p>
    <w:p w14:paraId="2F85B832"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Pham T., Payne E.G., Deletic A., </w:t>
      </w:r>
      <w:r w:rsidR="002776CE" w:rsidRPr="0085567C">
        <w:rPr>
          <w:rFonts w:cstheme="minorHAnsi"/>
          <w:b/>
          <w:bCs/>
          <w:sz w:val="20"/>
          <w:szCs w:val="20"/>
        </w:rPr>
        <w:t>McCarthy D.T.</w:t>
      </w:r>
      <w:r w:rsidRPr="0085567C">
        <w:rPr>
          <w:rFonts w:cstheme="minorHAnsi"/>
          <w:sz w:val="20"/>
          <w:szCs w:val="20"/>
        </w:rPr>
        <w:t xml:space="preserve"> (2014) E. coli removal in laboratory scale stormwater biofilters: Influence of vegetation and submerged zone. Journal of Hydrology, 519 (PA)</w:t>
      </w:r>
    </w:p>
    <w:p w14:paraId="37F82A9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Allende K.L., </w:t>
      </w:r>
      <w:r w:rsidR="002776CE" w:rsidRPr="0085567C">
        <w:rPr>
          <w:rFonts w:cstheme="minorHAnsi"/>
          <w:b/>
          <w:bCs/>
          <w:sz w:val="20"/>
          <w:szCs w:val="20"/>
        </w:rPr>
        <w:t>McCarthy D.T.</w:t>
      </w:r>
      <w:r w:rsidRPr="0085567C">
        <w:rPr>
          <w:rFonts w:cstheme="minorHAnsi"/>
          <w:sz w:val="20"/>
          <w:szCs w:val="20"/>
        </w:rPr>
        <w:t xml:space="preserve">, Fletcher T.D. (2014) The influence of media type on removal of arsenic, iron and boron from acidic wastewater in horizontal flow wetland microcosms planted with Phragmites australis. Chemical Engineering Journal, 246 </w:t>
      </w:r>
    </w:p>
    <w:p w14:paraId="4687715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 Y.L., </w:t>
      </w:r>
      <w:r w:rsidR="002776CE" w:rsidRPr="0085567C">
        <w:rPr>
          <w:rFonts w:cstheme="minorHAnsi"/>
          <w:b/>
          <w:bCs/>
          <w:sz w:val="20"/>
          <w:szCs w:val="20"/>
        </w:rPr>
        <w:t>McCarthy D.T.</w:t>
      </w:r>
      <w:r w:rsidRPr="0085567C">
        <w:rPr>
          <w:rFonts w:cstheme="minorHAnsi"/>
          <w:sz w:val="20"/>
          <w:szCs w:val="20"/>
        </w:rPr>
        <w:t xml:space="preserve">, Deletic A. (2014) Stable copper-zeolite filter media for bacteria removal in stormwater. Journal of Hazardous Materials, 273 </w:t>
      </w:r>
    </w:p>
    <w:p w14:paraId="5514328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Kandra H.S., </w:t>
      </w:r>
      <w:r w:rsidR="002776CE" w:rsidRPr="0085567C">
        <w:rPr>
          <w:rFonts w:cstheme="minorHAnsi"/>
          <w:b/>
          <w:bCs/>
          <w:sz w:val="20"/>
          <w:szCs w:val="20"/>
        </w:rPr>
        <w:t>McCarthy D.</w:t>
      </w:r>
      <w:r w:rsidRPr="0085567C">
        <w:rPr>
          <w:rFonts w:cstheme="minorHAnsi"/>
          <w:sz w:val="20"/>
          <w:szCs w:val="20"/>
        </w:rPr>
        <w:t xml:space="preserve">, Fletcher T.D., Deletic A. (2014) Assessment of clogging phenomena in granular filter media used for stormwater treatment. Journal of Hydrology, 512 </w:t>
      </w:r>
    </w:p>
    <w:p w14:paraId="02E3650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 Y.L., Deletic A., </w:t>
      </w:r>
      <w:r w:rsidR="002776CE" w:rsidRPr="0085567C">
        <w:rPr>
          <w:rFonts w:cstheme="minorHAnsi"/>
          <w:b/>
          <w:bCs/>
          <w:sz w:val="20"/>
          <w:szCs w:val="20"/>
        </w:rPr>
        <w:t>McCarthy D.T.</w:t>
      </w:r>
      <w:r w:rsidRPr="0085567C">
        <w:rPr>
          <w:rFonts w:cstheme="minorHAnsi"/>
          <w:sz w:val="20"/>
          <w:szCs w:val="20"/>
        </w:rPr>
        <w:t xml:space="preserve"> (2014) Removal of E. coli from urban stormwater using antimicrobial-modified filter media. Journal of Hazardous Materials, 271 </w:t>
      </w:r>
    </w:p>
    <w:p w14:paraId="68A753F2"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Rauch W., Mikkelsen P.S., </w:t>
      </w:r>
      <w:r w:rsidR="002776CE" w:rsidRPr="0085567C">
        <w:rPr>
          <w:rFonts w:cstheme="minorHAnsi"/>
          <w:b/>
          <w:bCs/>
          <w:sz w:val="20"/>
          <w:szCs w:val="20"/>
        </w:rPr>
        <w:t>McCarthy D.T.</w:t>
      </w:r>
      <w:r w:rsidRPr="0085567C">
        <w:rPr>
          <w:rFonts w:cstheme="minorHAnsi"/>
          <w:sz w:val="20"/>
          <w:szCs w:val="20"/>
        </w:rPr>
        <w:t xml:space="preserve">, Deletic A. (2014) A critical review of integrated urban water modelling - Urban drainage and beyond. Environmental Modelling and Software, 54 </w:t>
      </w:r>
    </w:p>
    <w:p w14:paraId="764C50AB"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w:t>
      </w:r>
      <w:r w:rsidR="002B039B" w:rsidRPr="0085567C">
        <w:rPr>
          <w:rFonts w:cstheme="minorHAnsi"/>
          <w:sz w:val="20"/>
          <w:szCs w:val="20"/>
        </w:rPr>
        <w:t xml:space="preserve">, Harmel D. (2014) Quality assurance/quality control in stormwater sampling. Quality Assurance &amp; Quality Control of Environmental Field Samples,  </w:t>
      </w:r>
    </w:p>
    <w:p w14:paraId="68BF943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Dotto C.B.S., Kleidorfer M., Deletic A., Rauch W., </w:t>
      </w:r>
      <w:r w:rsidR="002776CE" w:rsidRPr="0085567C">
        <w:rPr>
          <w:rFonts w:cstheme="minorHAnsi"/>
          <w:b/>
          <w:bCs/>
          <w:sz w:val="20"/>
          <w:szCs w:val="20"/>
        </w:rPr>
        <w:t>McCarthy D.T.</w:t>
      </w:r>
      <w:r w:rsidRPr="0085567C">
        <w:rPr>
          <w:rFonts w:cstheme="minorHAnsi"/>
          <w:sz w:val="20"/>
          <w:szCs w:val="20"/>
        </w:rPr>
        <w:t xml:space="preserve"> (2014) Impacts of measured data uncertainty on urban stormwater models. Journal of Hydrology, 508 </w:t>
      </w:r>
    </w:p>
    <w:p w14:paraId="18A64253"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Kandra H., </w:t>
      </w:r>
      <w:r w:rsidR="002776CE" w:rsidRPr="0085567C">
        <w:rPr>
          <w:rFonts w:cstheme="minorHAnsi"/>
          <w:b/>
          <w:bCs/>
          <w:sz w:val="20"/>
          <w:szCs w:val="20"/>
        </w:rPr>
        <w:t>McCarthy D.</w:t>
      </w:r>
      <w:r w:rsidRPr="0085567C">
        <w:rPr>
          <w:rFonts w:cstheme="minorHAnsi"/>
          <w:sz w:val="20"/>
          <w:szCs w:val="20"/>
        </w:rPr>
        <w:t>, Deletic A. (2014) Assessment of the Impact of Stormwater Characteristics on Clogging in Stormwater Filters. Water Resources Management, 29 (4)</w:t>
      </w:r>
    </w:p>
    <w:p w14:paraId="3D4B280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Lizama Allende K., </w:t>
      </w:r>
      <w:r w:rsidR="002776CE" w:rsidRPr="0085567C">
        <w:rPr>
          <w:rFonts w:cstheme="minorHAnsi"/>
          <w:b/>
          <w:bCs/>
          <w:sz w:val="20"/>
          <w:szCs w:val="20"/>
        </w:rPr>
        <w:t>McCarthy D.T.</w:t>
      </w:r>
      <w:r w:rsidRPr="0085567C">
        <w:rPr>
          <w:rFonts w:cstheme="minorHAnsi"/>
          <w:sz w:val="20"/>
          <w:szCs w:val="20"/>
        </w:rPr>
        <w:t xml:space="preserve">, Fletcher T.D. (2014) The removal of arsenic by horizontal subsurface flow constructed wetlands. One Century of the Discovery of </w:t>
      </w:r>
      <w:proofErr w:type="spellStart"/>
      <w:r w:rsidRPr="0085567C">
        <w:rPr>
          <w:rFonts w:cstheme="minorHAnsi"/>
          <w:sz w:val="20"/>
          <w:szCs w:val="20"/>
        </w:rPr>
        <w:t>Arsenicosis</w:t>
      </w:r>
      <w:proofErr w:type="spellEnd"/>
      <w:r w:rsidRPr="0085567C">
        <w:rPr>
          <w:rFonts w:cstheme="minorHAnsi"/>
          <w:sz w:val="20"/>
          <w:szCs w:val="20"/>
        </w:rPr>
        <w:t xml:space="preserve"> in Latin America (1914-2014): As 2014 - Proceedings of the 5th International Congress on Arsenic in the Environment,  </w:t>
      </w:r>
    </w:p>
    <w:p w14:paraId="074C093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Kandra H.S., Deletic A., </w:t>
      </w:r>
      <w:r w:rsidR="002776CE" w:rsidRPr="0085567C">
        <w:rPr>
          <w:rFonts w:cstheme="minorHAnsi"/>
          <w:b/>
          <w:bCs/>
          <w:sz w:val="20"/>
          <w:szCs w:val="20"/>
        </w:rPr>
        <w:t>McCarthy D.</w:t>
      </w:r>
      <w:r w:rsidRPr="0085567C">
        <w:rPr>
          <w:rFonts w:cstheme="minorHAnsi"/>
          <w:sz w:val="20"/>
          <w:szCs w:val="20"/>
        </w:rPr>
        <w:t xml:space="preserve"> (2014) Assessment of Impact of Filter Design Variables on Clogging in Stormwater Filters. Water Resources Management, 28 (7)</w:t>
      </w:r>
    </w:p>
    <w:p w14:paraId="0B092C1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Deletic A., </w:t>
      </w:r>
      <w:r w:rsidR="002776CE" w:rsidRPr="0085567C">
        <w:rPr>
          <w:rFonts w:cstheme="minorHAnsi"/>
          <w:b/>
          <w:bCs/>
          <w:sz w:val="20"/>
          <w:szCs w:val="20"/>
        </w:rPr>
        <w:t>McCarthy D.T.</w:t>
      </w:r>
      <w:r w:rsidRPr="0085567C">
        <w:rPr>
          <w:rFonts w:cstheme="minorHAnsi"/>
          <w:sz w:val="20"/>
          <w:szCs w:val="20"/>
        </w:rPr>
        <w:t xml:space="preserve"> (2014) Survival of Escherichia coli in stormwater biofilters. Environmental Science and Pollution Research, 21 (8)</w:t>
      </w:r>
    </w:p>
    <w:p w14:paraId="79ED23ED"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Hathaway J.M., Hunt W.F., Guest R.M., </w:t>
      </w:r>
      <w:r w:rsidR="002776CE" w:rsidRPr="0085567C">
        <w:rPr>
          <w:rFonts w:cstheme="minorHAnsi"/>
          <w:b/>
          <w:bCs/>
          <w:sz w:val="20"/>
          <w:szCs w:val="20"/>
        </w:rPr>
        <w:t>McCarthy D.T.</w:t>
      </w:r>
      <w:r w:rsidRPr="0085567C">
        <w:rPr>
          <w:rFonts w:cstheme="minorHAnsi"/>
          <w:sz w:val="20"/>
          <w:szCs w:val="20"/>
        </w:rPr>
        <w:t xml:space="preserve"> (2014) Residual indicator bacteria in autosampler tubing: A field and laboratory assessment. Water Science and Technology, 69 (5)</w:t>
      </w:r>
    </w:p>
    <w:p w14:paraId="1988366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Zhang K., </w:t>
      </w:r>
      <w:proofErr w:type="spellStart"/>
      <w:r w:rsidRPr="0085567C">
        <w:rPr>
          <w:rFonts w:cstheme="minorHAnsi"/>
          <w:sz w:val="20"/>
          <w:szCs w:val="20"/>
        </w:rPr>
        <w:t>Randelovic</w:t>
      </w:r>
      <w:proofErr w:type="spellEnd"/>
      <w:r w:rsidRPr="0085567C">
        <w:rPr>
          <w:rFonts w:cstheme="minorHAnsi"/>
          <w:sz w:val="20"/>
          <w:szCs w:val="20"/>
        </w:rPr>
        <w:t xml:space="preserve"> A., Page D., </w:t>
      </w:r>
      <w:r w:rsidR="002776CE" w:rsidRPr="0085567C">
        <w:rPr>
          <w:rFonts w:cstheme="minorHAnsi"/>
          <w:b/>
          <w:bCs/>
          <w:sz w:val="20"/>
          <w:szCs w:val="20"/>
        </w:rPr>
        <w:t>McCarthy D.T.</w:t>
      </w:r>
      <w:r w:rsidRPr="0085567C">
        <w:rPr>
          <w:rFonts w:cstheme="minorHAnsi"/>
          <w:sz w:val="20"/>
          <w:szCs w:val="20"/>
        </w:rPr>
        <w:t xml:space="preserve">, Deletic A. (2014) The validation of stormwater biofilters for micropollutant removal using in situ challenge tests. Ecological Engineering, 67 </w:t>
      </w:r>
    </w:p>
    <w:p w14:paraId="199CF334"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Vezzaro L., Mikkelsen P.S., Deletic A., </w:t>
      </w:r>
      <w:r w:rsidR="002776CE" w:rsidRPr="0085567C">
        <w:rPr>
          <w:rFonts w:cstheme="minorHAnsi"/>
          <w:b/>
          <w:bCs/>
          <w:sz w:val="20"/>
          <w:szCs w:val="20"/>
        </w:rPr>
        <w:t>McCarthy D.</w:t>
      </w:r>
      <w:r w:rsidRPr="0085567C">
        <w:rPr>
          <w:rFonts w:cstheme="minorHAnsi"/>
          <w:sz w:val="20"/>
          <w:szCs w:val="20"/>
        </w:rPr>
        <w:t xml:space="preserve"> (2013) Urban drainage models - Simplifying uncertainty analysis for practitioners. Water Science and Technology, 68 (10)</w:t>
      </w:r>
    </w:p>
    <w:p w14:paraId="352AD22E"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w:t>
      </w:r>
      <w:r w:rsidR="002776CE" w:rsidRPr="0085567C">
        <w:rPr>
          <w:rFonts w:cstheme="minorHAnsi"/>
          <w:b/>
          <w:bCs/>
          <w:sz w:val="20"/>
          <w:szCs w:val="20"/>
        </w:rPr>
        <w:t>McCarthy D.T.</w:t>
      </w:r>
      <w:r w:rsidRPr="0085567C">
        <w:rPr>
          <w:rFonts w:cstheme="minorHAnsi"/>
          <w:sz w:val="20"/>
          <w:szCs w:val="20"/>
        </w:rPr>
        <w:t>, Urich C., Sitzenfrei R., Kleidorfer M., Rauch W., Deletic A. (2013) A planning algorithm for quantifying decentralised water management opportunities in urban environments. Water Science and Technology, 68 (8)</w:t>
      </w:r>
    </w:p>
    <w:p w14:paraId="46CE02B5"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lastRenderedPageBreak/>
        <w:t xml:space="preserve">Bach P.M., Deletic A., Urich C., Sitzenfrei R., Kleidorfer M., Rauch W., </w:t>
      </w:r>
      <w:r w:rsidR="002776CE" w:rsidRPr="0085567C">
        <w:rPr>
          <w:rFonts w:cstheme="minorHAnsi"/>
          <w:b/>
          <w:bCs/>
          <w:sz w:val="20"/>
          <w:szCs w:val="20"/>
        </w:rPr>
        <w:t>McCarthy D.T.</w:t>
      </w:r>
      <w:r w:rsidRPr="0085567C">
        <w:rPr>
          <w:rFonts w:cstheme="minorHAnsi"/>
          <w:sz w:val="20"/>
          <w:szCs w:val="20"/>
        </w:rPr>
        <w:t xml:space="preserve"> (2013) Modelling Interactions Between Lot-Scale Decentralised Water Infrastructure and Urban Form - a Case Study on Infiltration Systems. Water Resources Management, 27 (14)</w:t>
      </w:r>
    </w:p>
    <w:p w14:paraId="684AA4F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Dotto C.B.S., Deletic A., </w:t>
      </w:r>
      <w:r w:rsidR="002776CE" w:rsidRPr="0085567C">
        <w:rPr>
          <w:rFonts w:cstheme="minorHAnsi"/>
          <w:b/>
          <w:bCs/>
          <w:sz w:val="20"/>
          <w:szCs w:val="20"/>
        </w:rPr>
        <w:t>McCarthy D.T.</w:t>
      </w:r>
      <w:r w:rsidRPr="0085567C">
        <w:rPr>
          <w:rFonts w:cstheme="minorHAnsi"/>
          <w:sz w:val="20"/>
          <w:szCs w:val="20"/>
        </w:rPr>
        <w:t xml:space="preserve"> (2013) Uncertainty analysis in urban drainage modelling: Should we break our back for normally distributed </w:t>
      </w:r>
      <w:proofErr w:type="gramStart"/>
      <w:r w:rsidRPr="0085567C">
        <w:rPr>
          <w:rFonts w:cstheme="minorHAnsi"/>
          <w:sz w:val="20"/>
          <w:szCs w:val="20"/>
        </w:rPr>
        <w:t>residuals?.</w:t>
      </w:r>
      <w:proofErr w:type="gramEnd"/>
      <w:r w:rsidRPr="0085567C">
        <w:rPr>
          <w:rFonts w:cstheme="minorHAnsi"/>
          <w:sz w:val="20"/>
          <w:szCs w:val="20"/>
        </w:rPr>
        <w:t xml:space="preserve"> Water Science and Technology, 68 (6)</w:t>
      </w:r>
    </w:p>
    <w:p w14:paraId="12A8191D"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Urich C., Bach P.M., Sitzenfrei R., Kleidorfer M., </w:t>
      </w:r>
      <w:r w:rsidR="002776CE" w:rsidRPr="0085567C">
        <w:rPr>
          <w:rFonts w:cstheme="minorHAnsi"/>
          <w:b/>
          <w:bCs/>
          <w:sz w:val="20"/>
          <w:szCs w:val="20"/>
        </w:rPr>
        <w:t>McCarthy D.T.</w:t>
      </w:r>
      <w:r w:rsidRPr="0085567C">
        <w:rPr>
          <w:rFonts w:cstheme="minorHAnsi"/>
          <w:sz w:val="20"/>
          <w:szCs w:val="20"/>
        </w:rPr>
        <w:t>, Deletic A., Rauch W. (2013) Modelling cities and water infrastructure dynamics. Proceedings of the Institution of Civil Engineers: Engineering Sustainability, 166 (5)</w:t>
      </w:r>
    </w:p>
    <w:p w14:paraId="55D81E8A"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Tang J.Y.M., Aryal R., Deletic A., Gernjak W., Glenn E., </w:t>
      </w:r>
      <w:r w:rsidR="002776CE" w:rsidRPr="0085567C">
        <w:rPr>
          <w:rFonts w:cstheme="minorHAnsi"/>
          <w:b/>
          <w:bCs/>
          <w:sz w:val="20"/>
          <w:szCs w:val="20"/>
        </w:rPr>
        <w:t>McCarthy D.</w:t>
      </w:r>
      <w:r w:rsidRPr="0085567C">
        <w:rPr>
          <w:rFonts w:cstheme="minorHAnsi"/>
          <w:sz w:val="20"/>
          <w:szCs w:val="20"/>
        </w:rPr>
        <w:t>, Escher B.I. (2013) Toxicity characterization of urban stormwater with bioanalytical tools. Water Research, 47 (15)</w:t>
      </w:r>
    </w:p>
    <w:p w14:paraId="5F186607"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Sidhu J.P.S., Ahmed W., Gernjak W., Aryal R., </w:t>
      </w:r>
      <w:r w:rsidR="002776CE" w:rsidRPr="0085567C">
        <w:rPr>
          <w:rFonts w:cstheme="minorHAnsi"/>
          <w:b/>
          <w:bCs/>
          <w:sz w:val="20"/>
          <w:szCs w:val="20"/>
        </w:rPr>
        <w:t>McCarthy D.</w:t>
      </w:r>
      <w:r w:rsidRPr="0085567C">
        <w:rPr>
          <w:rFonts w:cstheme="minorHAnsi"/>
          <w:sz w:val="20"/>
          <w:szCs w:val="20"/>
        </w:rPr>
        <w:t xml:space="preserve">, Palmer A., Kolotelo P., Toze S. (2013) Sewage pollution in urban stormwater runoff as evident from the widespread presence of multiple microbial and chemical source tracking markers. Science of the Total Environment, 463-464 </w:t>
      </w:r>
    </w:p>
    <w:p w14:paraId="460F08D6"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Daly E., Kolotelo P., Schang C., Osborne C.A., Coleman R., Deletic A., </w:t>
      </w:r>
      <w:r w:rsidR="002776CE" w:rsidRPr="0085567C">
        <w:rPr>
          <w:rFonts w:cstheme="minorHAnsi"/>
          <w:b/>
          <w:bCs/>
          <w:sz w:val="20"/>
          <w:szCs w:val="20"/>
        </w:rPr>
        <w:t>McCarthy D.T.</w:t>
      </w:r>
      <w:r w:rsidRPr="0085567C">
        <w:rPr>
          <w:rFonts w:cstheme="minorHAnsi"/>
          <w:sz w:val="20"/>
          <w:szCs w:val="20"/>
        </w:rPr>
        <w:t xml:space="preserve"> (2013) Escherichia coli concentrations and loads in an urbanised catchment: The Yarra River, Australia. Journal of Hydrology, 497 </w:t>
      </w:r>
    </w:p>
    <w:p w14:paraId="49D2E1F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Deletic A., </w:t>
      </w:r>
      <w:r w:rsidR="002776CE" w:rsidRPr="0085567C">
        <w:rPr>
          <w:rFonts w:cstheme="minorHAnsi"/>
          <w:b/>
          <w:bCs/>
          <w:sz w:val="20"/>
          <w:szCs w:val="20"/>
        </w:rPr>
        <w:t>McCarthy D.T.</w:t>
      </w:r>
      <w:r w:rsidRPr="0085567C">
        <w:rPr>
          <w:rFonts w:cstheme="minorHAnsi"/>
          <w:sz w:val="20"/>
          <w:szCs w:val="20"/>
        </w:rPr>
        <w:t xml:space="preserve"> (2013) Evaluating Escherichia coli removal performance in stormwater biofilters: A preliminary modelling approach. Water Science and Technology, 67 (11)</w:t>
      </w:r>
    </w:p>
    <w:p w14:paraId="3A33B3F9"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xml:space="preserve">, Deletic A., Mitchell V.G., Diaper C. (2013) Predicting between-event variability of </w:t>
      </w:r>
      <w:proofErr w:type="spellStart"/>
      <w:r w:rsidR="002B039B" w:rsidRPr="0085567C">
        <w:rPr>
          <w:rFonts w:cstheme="minorHAnsi"/>
          <w:sz w:val="20"/>
          <w:szCs w:val="20"/>
        </w:rPr>
        <w:t>escherichia</w:t>
      </w:r>
      <w:proofErr w:type="spellEnd"/>
      <w:r w:rsidR="002B039B" w:rsidRPr="0085567C">
        <w:rPr>
          <w:rFonts w:cstheme="minorHAnsi"/>
          <w:sz w:val="20"/>
          <w:szCs w:val="20"/>
        </w:rPr>
        <w:t xml:space="preserve"> coli in urban storm water. Journal of Environmental Engineering (United States), 139 (5)</w:t>
      </w:r>
    </w:p>
    <w:p w14:paraId="6C8C18DE"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Yong C.F., </w:t>
      </w:r>
      <w:r w:rsidR="002776CE" w:rsidRPr="0085567C">
        <w:rPr>
          <w:rFonts w:cstheme="minorHAnsi"/>
          <w:b/>
          <w:bCs/>
          <w:sz w:val="20"/>
          <w:szCs w:val="20"/>
        </w:rPr>
        <w:t>McCarthy D.T.</w:t>
      </w:r>
      <w:r w:rsidRPr="0085567C">
        <w:rPr>
          <w:rFonts w:cstheme="minorHAnsi"/>
          <w:sz w:val="20"/>
          <w:szCs w:val="20"/>
        </w:rPr>
        <w:t xml:space="preserve">, Deletic A. (2013) Predicting physical clogging of porous and permeable pavements. Journal of Hydrology, 481 </w:t>
      </w:r>
    </w:p>
    <w:p w14:paraId="55A2EC71"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Hathaway J.M., Hunt W.F., Deletic A. (2012) Intra-event variability of Escherichia coli and total suspended solids in urban stormwater runoff. Water Research, 46 (20)</w:t>
      </w:r>
    </w:p>
    <w:p w14:paraId="6655853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 Y.L., Deletic A., Alcazar L., Bratieres K., Fletcher T.D., </w:t>
      </w:r>
      <w:r w:rsidR="002776CE" w:rsidRPr="0085567C">
        <w:rPr>
          <w:rFonts w:cstheme="minorHAnsi"/>
          <w:b/>
          <w:bCs/>
          <w:sz w:val="20"/>
          <w:szCs w:val="20"/>
        </w:rPr>
        <w:t>McCarthy D.T.</w:t>
      </w:r>
      <w:r w:rsidRPr="0085567C">
        <w:rPr>
          <w:rFonts w:cstheme="minorHAnsi"/>
          <w:sz w:val="20"/>
          <w:szCs w:val="20"/>
        </w:rPr>
        <w:t xml:space="preserve"> (2012) Removal of Clostridium perfringens, Escherichia coli and F-RNA coliphages by stormwater biofilters. Ecological Engineering, 49 </w:t>
      </w:r>
    </w:p>
    <w:p w14:paraId="79E36FF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Guest R.M., Schang C., Deletic A., </w:t>
      </w:r>
      <w:r w:rsidR="002776CE" w:rsidRPr="0085567C">
        <w:rPr>
          <w:rFonts w:cstheme="minorHAnsi"/>
          <w:b/>
          <w:bCs/>
          <w:sz w:val="20"/>
          <w:szCs w:val="20"/>
        </w:rPr>
        <w:t>McCarthy D.T.</w:t>
      </w:r>
      <w:r w:rsidRPr="0085567C">
        <w:rPr>
          <w:rFonts w:cstheme="minorHAnsi"/>
          <w:sz w:val="20"/>
          <w:szCs w:val="20"/>
        </w:rPr>
        <w:t xml:space="preserve"> (2012) Zinc-sulphate-heptahydrate coated activated carbon for microbe removal from stormwater. Water Science and Technology, 66 (7)</w:t>
      </w:r>
    </w:p>
    <w:p w14:paraId="254BDF74"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Deletic A., Ellerton J., </w:t>
      </w:r>
      <w:r w:rsidR="002776CE" w:rsidRPr="0085567C">
        <w:rPr>
          <w:rFonts w:cstheme="minorHAnsi"/>
          <w:b/>
          <w:bCs/>
          <w:sz w:val="20"/>
          <w:szCs w:val="20"/>
        </w:rPr>
        <w:t>McCarthy D.T.</w:t>
      </w:r>
      <w:r w:rsidRPr="0085567C">
        <w:rPr>
          <w:rFonts w:cstheme="minorHAnsi"/>
          <w:sz w:val="20"/>
          <w:szCs w:val="20"/>
        </w:rPr>
        <w:t xml:space="preserve"> (2012) Evaluating Escherichia coli removal performance in stormwater biofilters: A laboratory-scale study. Water Science and Technology, 66 (5)</w:t>
      </w:r>
    </w:p>
    <w:p w14:paraId="6AC834F0" w14:textId="77777777" w:rsidR="002B039B" w:rsidRPr="0085567C" w:rsidRDefault="002B039B" w:rsidP="002B039B">
      <w:pPr>
        <w:spacing w:after="80" w:line="240" w:lineRule="auto"/>
        <w:ind w:left="709" w:hanging="709"/>
        <w:rPr>
          <w:rFonts w:cstheme="minorHAnsi"/>
          <w:sz w:val="20"/>
          <w:szCs w:val="20"/>
        </w:rPr>
      </w:pPr>
      <w:proofErr w:type="spellStart"/>
      <w:r w:rsidRPr="0085567C">
        <w:rPr>
          <w:rFonts w:cstheme="minorHAnsi"/>
          <w:sz w:val="20"/>
          <w:szCs w:val="20"/>
        </w:rPr>
        <w:t>Bratières</w:t>
      </w:r>
      <w:proofErr w:type="spellEnd"/>
      <w:r w:rsidRPr="0085567C">
        <w:rPr>
          <w:rFonts w:cstheme="minorHAnsi"/>
          <w:sz w:val="20"/>
          <w:szCs w:val="20"/>
        </w:rPr>
        <w:t xml:space="preserve"> K., Schang C., </w:t>
      </w:r>
      <w:proofErr w:type="spellStart"/>
      <w:r w:rsidRPr="0085567C">
        <w:rPr>
          <w:rFonts w:cstheme="minorHAnsi"/>
          <w:sz w:val="20"/>
          <w:szCs w:val="20"/>
        </w:rPr>
        <w:t>Deletić</w:t>
      </w:r>
      <w:proofErr w:type="spellEnd"/>
      <w:r w:rsidRPr="0085567C">
        <w:rPr>
          <w:rFonts w:cstheme="minorHAnsi"/>
          <w:sz w:val="20"/>
          <w:szCs w:val="20"/>
        </w:rPr>
        <w:t xml:space="preserve"> A., </w:t>
      </w:r>
      <w:r w:rsidR="002776CE" w:rsidRPr="0085567C">
        <w:rPr>
          <w:rFonts w:cstheme="minorHAnsi"/>
          <w:b/>
          <w:bCs/>
          <w:sz w:val="20"/>
          <w:szCs w:val="20"/>
        </w:rPr>
        <w:t>McCarthy D.T.</w:t>
      </w:r>
      <w:r w:rsidRPr="0085567C">
        <w:rPr>
          <w:rFonts w:cstheme="minorHAnsi"/>
          <w:sz w:val="20"/>
          <w:szCs w:val="20"/>
        </w:rPr>
        <w:t xml:space="preserve"> (2012) Performance of </w:t>
      </w:r>
      <w:proofErr w:type="spellStart"/>
      <w:r w:rsidRPr="0085567C">
        <w:rPr>
          <w:rFonts w:cstheme="minorHAnsi"/>
          <w:sz w:val="20"/>
          <w:szCs w:val="20"/>
        </w:rPr>
        <w:t>enviss</w:t>
      </w:r>
      <w:proofErr w:type="spellEnd"/>
      <w:r w:rsidRPr="0085567C">
        <w:rPr>
          <w:rFonts w:cstheme="minorHAnsi"/>
          <w:sz w:val="20"/>
          <w:szCs w:val="20"/>
        </w:rPr>
        <w:t>™ stormwater filters: Results of a laboratory trial. Water Science and Technology, 66 (4)</w:t>
      </w:r>
    </w:p>
    <w:p w14:paraId="1DA3C63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Kandra H.S., Deletic A., </w:t>
      </w:r>
      <w:r w:rsidR="002776CE" w:rsidRPr="0085567C">
        <w:rPr>
          <w:rFonts w:cstheme="minorHAnsi"/>
          <w:b/>
          <w:bCs/>
          <w:sz w:val="20"/>
          <w:szCs w:val="20"/>
        </w:rPr>
        <w:t>McCarthy D.</w:t>
      </w:r>
      <w:r w:rsidRPr="0085567C">
        <w:rPr>
          <w:rFonts w:cstheme="minorHAnsi"/>
          <w:sz w:val="20"/>
          <w:szCs w:val="20"/>
        </w:rPr>
        <w:t xml:space="preserve"> (2012) Impact of filter design variables on clogging in stormwater filters. WSUD 2012 - 7th International Conference on Water Sensitive Urban Design: Building the Water Sensitive Community, Final Program and Abstract Book,  </w:t>
      </w:r>
    </w:p>
    <w:p w14:paraId="2EF6E19A"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Li Y.L., </w:t>
      </w:r>
      <w:r w:rsidR="002776CE" w:rsidRPr="0085567C">
        <w:rPr>
          <w:rFonts w:cstheme="minorHAnsi"/>
          <w:b/>
          <w:bCs/>
          <w:sz w:val="20"/>
          <w:szCs w:val="20"/>
        </w:rPr>
        <w:t>McCarthy D.T.</w:t>
      </w:r>
      <w:r w:rsidRPr="0085567C">
        <w:rPr>
          <w:rFonts w:cstheme="minorHAnsi"/>
          <w:sz w:val="20"/>
          <w:szCs w:val="20"/>
        </w:rPr>
        <w:t xml:space="preserve">, Deletic A. (2012) Removal and inactivation of E. Coli from water using copper modified natural zeolite. WSUD 2012 - 7th International Conference on Water Sensitive Urban Design: Building the Water Sensitive Community, Final Program and Abstract Book,  </w:t>
      </w:r>
    </w:p>
    <w:p w14:paraId="50399355"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Schang C., Osborne C.A., Deletic A., Cook P., </w:t>
      </w:r>
      <w:r w:rsidR="002776CE" w:rsidRPr="0085567C">
        <w:rPr>
          <w:rFonts w:cstheme="minorHAnsi"/>
          <w:b/>
          <w:bCs/>
          <w:sz w:val="20"/>
          <w:szCs w:val="20"/>
        </w:rPr>
        <w:t>McCarthy D.T.</w:t>
      </w:r>
      <w:r w:rsidRPr="0085567C">
        <w:rPr>
          <w:rFonts w:cstheme="minorHAnsi"/>
          <w:sz w:val="20"/>
          <w:szCs w:val="20"/>
        </w:rPr>
        <w:t xml:space="preserve"> (2012) Survival of pathogenic and faecal indicator bacteria in the bed and bank sediments of the </w:t>
      </w:r>
      <w:proofErr w:type="spellStart"/>
      <w:r w:rsidRPr="0085567C">
        <w:rPr>
          <w:rFonts w:cstheme="minorHAnsi"/>
          <w:sz w:val="20"/>
          <w:szCs w:val="20"/>
        </w:rPr>
        <w:t>yarra</w:t>
      </w:r>
      <w:proofErr w:type="spellEnd"/>
      <w:r w:rsidRPr="0085567C">
        <w:rPr>
          <w:rFonts w:cstheme="minorHAnsi"/>
          <w:sz w:val="20"/>
          <w:szCs w:val="20"/>
        </w:rPr>
        <w:t xml:space="preserve"> river estuary, </w:t>
      </w:r>
      <w:proofErr w:type="spellStart"/>
      <w:r w:rsidRPr="0085567C">
        <w:rPr>
          <w:rFonts w:cstheme="minorHAnsi"/>
          <w:sz w:val="20"/>
          <w:szCs w:val="20"/>
        </w:rPr>
        <w:t>Aaustralia</w:t>
      </w:r>
      <w:proofErr w:type="spellEnd"/>
      <w:r w:rsidRPr="0085567C">
        <w:rPr>
          <w:rFonts w:cstheme="minorHAnsi"/>
          <w:sz w:val="20"/>
          <w:szCs w:val="20"/>
        </w:rPr>
        <w:t xml:space="preserve">. WSUD 2012 - 7th International Conference on Water Sensitive Urban Design: Building the Water Sensitive Community, Final Program and Abstract Book,  </w:t>
      </w:r>
    </w:p>
    <w:p w14:paraId="4BD5FB2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Lampard J., Chapman H., Stratton H., Roiko A., </w:t>
      </w:r>
      <w:r w:rsidR="002776CE" w:rsidRPr="0085567C">
        <w:rPr>
          <w:rFonts w:cstheme="minorHAnsi"/>
          <w:b/>
          <w:bCs/>
          <w:sz w:val="20"/>
          <w:szCs w:val="20"/>
        </w:rPr>
        <w:t>McCarthy D.T.</w:t>
      </w:r>
      <w:r w:rsidRPr="0085567C">
        <w:rPr>
          <w:rFonts w:cstheme="minorHAnsi"/>
          <w:sz w:val="20"/>
          <w:szCs w:val="20"/>
        </w:rPr>
        <w:t xml:space="preserve"> (2012) Pathogenic bacteria in urban stormwater drains from inner-city precincts. WSUD 2012 - 7th International Conference on Water Sensitive Urban Design: Building the Water Sensitive Community, Final Program and Abstract Book,  </w:t>
      </w:r>
    </w:p>
    <w:p w14:paraId="6B1191E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Chandrasena G.I., Filip S., Zhang K., Osborne C.A., Deletic A., </w:t>
      </w:r>
      <w:r w:rsidR="002776CE" w:rsidRPr="0085567C">
        <w:rPr>
          <w:rFonts w:cstheme="minorHAnsi"/>
          <w:b/>
          <w:bCs/>
          <w:sz w:val="20"/>
          <w:szCs w:val="20"/>
        </w:rPr>
        <w:t>McCarthy D.T.</w:t>
      </w:r>
      <w:r w:rsidRPr="0085567C">
        <w:rPr>
          <w:rFonts w:cstheme="minorHAnsi"/>
          <w:sz w:val="20"/>
          <w:szCs w:val="20"/>
        </w:rPr>
        <w:t xml:space="preserve"> (2012) Pathogen and indicator microorganism removal in field scale stormwater biofilters. WSUD 2012 - 7th International Conference on Water Sensitive Urban Design: Building the Water Sensitive Community, Final Program and Abstract Book,  </w:t>
      </w:r>
    </w:p>
    <w:p w14:paraId="1C178A1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lastRenderedPageBreak/>
        <w:t xml:space="preserve">Zhang K.F., Filip S., Chandrasena G.I., </w:t>
      </w:r>
      <w:r w:rsidR="002776CE" w:rsidRPr="0085567C">
        <w:rPr>
          <w:rFonts w:cstheme="minorHAnsi"/>
          <w:b/>
          <w:bCs/>
          <w:sz w:val="20"/>
          <w:szCs w:val="20"/>
        </w:rPr>
        <w:t>McCarthy D.T.</w:t>
      </w:r>
      <w:r w:rsidRPr="0085567C">
        <w:rPr>
          <w:rFonts w:cstheme="minorHAnsi"/>
          <w:sz w:val="20"/>
          <w:szCs w:val="20"/>
        </w:rPr>
        <w:t xml:space="preserve">, Daly E., Pham T., Kolotelo P., Deletic A. (2012) Micro-pollutant removal in stormwater biofilters: A preliminary understanding from 3 challenge tests. WSUD 2012 - 7th International Conference on Water Sensitive Urban Design: Building the Water Sensitive Community, Final Program and Abstract Book,  </w:t>
      </w:r>
    </w:p>
    <w:p w14:paraId="4E184960"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Richards P.J., Tom M., Farrell C., Fletcher T.D., </w:t>
      </w:r>
      <w:r w:rsidR="002776CE" w:rsidRPr="0085567C">
        <w:rPr>
          <w:rFonts w:cstheme="minorHAnsi"/>
          <w:b/>
          <w:bCs/>
          <w:sz w:val="20"/>
          <w:szCs w:val="20"/>
        </w:rPr>
        <w:t>McCarthy D.T.</w:t>
      </w:r>
      <w:r w:rsidRPr="0085567C">
        <w:rPr>
          <w:rFonts w:cstheme="minorHAnsi"/>
          <w:sz w:val="20"/>
          <w:szCs w:val="20"/>
        </w:rPr>
        <w:t xml:space="preserve">, Williams N.S.G., Poelsma P.J., Milenkovic K. (2012) Hydrology of a vegetable raingarden and implications for vegetable growth. WSUD 2012 - 7th International Conference on Water Sensitive Urban Design: Building the Water Sensitive Community, Final Program and Abstract Book,  </w:t>
      </w:r>
    </w:p>
    <w:p w14:paraId="14C3BF3F"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Dotto C.B.S., Mannina G., Kleidorfer M., Vezzaro L., Henrichs M., </w:t>
      </w:r>
      <w:r w:rsidR="002776CE" w:rsidRPr="0085567C">
        <w:rPr>
          <w:rFonts w:cstheme="minorHAnsi"/>
          <w:b/>
          <w:bCs/>
          <w:sz w:val="20"/>
          <w:szCs w:val="20"/>
        </w:rPr>
        <w:t>McCarthy D.T.</w:t>
      </w:r>
      <w:r w:rsidRPr="0085567C">
        <w:rPr>
          <w:rFonts w:cstheme="minorHAnsi"/>
          <w:sz w:val="20"/>
          <w:szCs w:val="20"/>
        </w:rPr>
        <w:t>, Freni G., Rauch W., Deletic A. (2012) Comparison of different uncertainty techniques in urban stormwater quantity and quality modelling. Water Research, 46 (8)</w:t>
      </w:r>
    </w:p>
    <w:p w14:paraId="348C7F6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Feng W., Hatt B.E., </w:t>
      </w:r>
      <w:r w:rsidR="002776CE" w:rsidRPr="0085567C">
        <w:rPr>
          <w:rFonts w:cstheme="minorHAnsi"/>
          <w:b/>
          <w:bCs/>
          <w:sz w:val="20"/>
          <w:szCs w:val="20"/>
        </w:rPr>
        <w:t>McCarthy D.T.</w:t>
      </w:r>
      <w:r w:rsidRPr="0085567C">
        <w:rPr>
          <w:rFonts w:cstheme="minorHAnsi"/>
          <w:sz w:val="20"/>
          <w:szCs w:val="20"/>
        </w:rPr>
        <w:t>, Fletcher T.D., Deletic A. (2012) Biofilters for stormwater harvesting: Understanding the treatment performance of key metals that pose a risk for water use. Environmental Science and Technology, 46 (9)</w:t>
      </w:r>
    </w:p>
    <w:p w14:paraId="0D011A2B"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Deletic A., Dotto C.B.S., </w:t>
      </w:r>
      <w:r w:rsidR="002776CE" w:rsidRPr="0085567C">
        <w:rPr>
          <w:rFonts w:cstheme="minorHAnsi"/>
          <w:b/>
          <w:bCs/>
          <w:sz w:val="20"/>
          <w:szCs w:val="20"/>
        </w:rPr>
        <w:t>McCarthy D.T.</w:t>
      </w:r>
      <w:r w:rsidRPr="0085567C">
        <w:rPr>
          <w:rFonts w:cstheme="minorHAnsi"/>
          <w:sz w:val="20"/>
          <w:szCs w:val="20"/>
        </w:rPr>
        <w:t xml:space="preserve">, Kleidorfer M., Freni G., Mannina G., Uhl M., Henrichs M., Fletcher T.D., Rauch W., Bertrand-Krajewski J.L., Tait S. (2012) Assessing uncertainties in urban drainage models. Physics and Chemistry of the Earth, 42-44 </w:t>
      </w:r>
    </w:p>
    <w:p w14:paraId="7E55A57B"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Deletic A., Mitchell V.G., Diaper C. (2011) Development and testing of a model for Micro-Organism Prediction in Urban Stormwater (MOPUS). Journal of Hydrology, 409 (44228)</w:t>
      </w:r>
    </w:p>
    <w:p w14:paraId="36BA52ED"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Dotto C.B.S., Kleidorfer M., Deletic A., Rauch W., </w:t>
      </w:r>
      <w:r w:rsidR="002776CE" w:rsidRPr="0085567C">
        <w:rPr>
          <w:rFonts w:cstheme="minorHAnsi"/>
          <w:b/>
          <w:bCs/>
          <w:sz w:val="20"/>
          <w:szCs w:val="20"/>
        </w:rPr>
        <w:t>McCarthy D.T.</w:t>
      </w:r>
      <w:r w:rsidRPr="0085567C">
        <w:rPr>
          <w:rFonts w:cstheme="minorHAnsi"/>
          <w:sz w:val="20"/>
          <w:szCs w:val="20"/>
        </w:rPr>
        <w:t xml:space="preserve">, Fletcher T.D. (2011) Performance and sensitivity analysis of stormwater models using a Bayesian approach and long-term </w:t>
      </w:r>
      <w:proofErr w:type="gramStart"/>
      <w:r w:rsidRPr="0085567C">
        <w:rPr>
          <w:rFonts w:cstheme="minorHAnsi"/>
          <w:sz w:val="20"/>
          <w:szCs w:val="20"/>
        </w:rPr>
        <w:t>high resolution</w:t>
      </w:r>
      <w:proofErr w:type="gramEnd"/>
      <w:r w:rsidRPr="0085567C">
        <w:rPr>
          <w:rFonts w:cstheme="minorHAnsi"/>
          <w:sz w:val="20"/>
          <w:szCs w:val="20"/>
        </w:rPr>
        <w:t xml:space="preserve"> data. Environmental Modelling and Software, 26 (10)</w:t>
      </w:r>
    </w:p>
    <w:p w14:paraId="250C0FA9"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Dotto C.B.S., Deletic A., </w:t>
      </w:r>
      <w:r w:rsidR="002776CE" w:rsidRPr="0085567C">
        <w:rPr>
          <w:rFonts w:cstheme="minorHAnsi"/>
          <w:b/>
          <w:bCs/>
          <w:sz w:val="20"/>
          <w:szCs w:val="20"/>
        </w:rPr>
        <w:t>McCarthy D.T.</w:t>
      </w:r>
      <w:r w:rsidRPr="0085567C">
        <w:rPr>
          <w:rFonts w:cstheme="minorHAnsi"/>
          <w:sz w:val="20"/>
          <w:szCs w:val="20"/>
        </w:rPr>
        <w:t>, Fletcher T.D. (2011) Calibration and sensitivity analysis of urban drainage models: MUSIC rainfall/runoff module and a simple stormwater quality model. Australian Journal of Water Resources, 15 (1)</w:t>
      </w:r>
    </w:p>
    <w:p w14:paraId="5AC19DC2"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Deletic A., Mitchell V.G., Diaper C. (2010) Sensitivity analysis of an urban stormwater microorganism model. Water Science and Technology, 62 (6)</w:t>
      </w:r>
    </w:p>
    <w:p w14:paraId="50CE13BC"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Dotto C.B.S., Kleidorfer M., Deletic A., Fletcher T.D., </w:t>
      </w:r>
      <w:r w:rsidR="002776CE" w:rsidRPr="0085567C">
        <w:rPr>
          <w:rFonts w:cstheme="minorHAnsi"/>
          <w:b/>
          <w:bCs/>
          <w:sz w:val="20"/>
          <w:szCs w:val="20"/>
        </w:rPr>
        <w:t>McCarthy D.T.</w:t>
      </w:r>
      <w:r w:rsidRPr="0085567C">
        <w:rPr>
          <w:rFonts w:cstheme="minorHAnsi"/>
          <w:sz w:val="20"/>
          <w:szCs w:val="20"/>
        </w:rPr>
        <w:t>, Rauch W. (2010) Stormwater quality models: Performance and sensitivity analysis. Water Science and Technology, 62 (4)</w:t>
      </w:r>
    </w:p>
    <w:p w14:paraId="0CD80198"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w:t>
      </w:r>
      <w:r w:rsidR="002776CE" w:rsidRPr="0085567C">
        <w:rPr>
          <w:rFonts w:cstheme="minorHAnsi"/>
          <w:b/>
          <w:bCs/>
          <w:sz w:val="20"/>
          <w:szCs w:val="20"/>
        </w:rPr>
        <w:t>McCarthy D.T.</w:t>
      </w:r>
      <w:r w:rsidRPr="0085567C">
        <w:rPr>
          <w:rFonts w:cstheme="minorHAnsi"/>
          <w:sz w:val="20"/>
          <w:szCs w:val="20"/>
        </w:rPr>
        <w:t>, Deletic A. (2010) The development of a novel approach for assessment of the first flush in urban stormwater discharges. Water Science and Technology, 61 (10)</w:t>
      </w:r>
    </w:p>
    <w:p w14:paraId="55C1E614"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Bach P.M., </w:t>
      </w:r>
      <w:r w:rsidR="002776CE" w:rsidRPr="0085567C">
        <w:rPr>
          <w:rFonts w:cstheme="minorHAnsi"/>
          <w:b/>
          <w:bCs/>
          <w:sz w:val="20"/>
          <w:szCs w:val="20"/>
        </w:rPr>
        <w:t>McCarthy D.T.</w:t>
      </w:r>
      <w:r w:rsidRPr="0085567C">
        <w:rPr>
          <w:rFonts w:cstheme="minorHAnsi"/>
          <w:sz w:val="20"/>
          <w:szCs w:val="20"/>
        </w:rPr>
        <w:t>, Deletic A. (2010) Redefining the stormwater first flush phenomenon. Water Research, 44 (8)</w:t>
      </w:r>
    </w:p>
    <w:p w14:paraId="0AA48082"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xml:space="preserve"> (2009) A traditional first flush assessment of E. coli in urban stormwater runoff. Water Science and Technology, 60 (11)</w:t>
      </w:r>
    </w:p>
    <w:p w14:paraId="63E2BCA3" w14:textId="77777777" w:rsidR="002B039B" w:rsidRPr="0085567C" w:rsidRDefault="002B039B" w:rsidP="002B039B">
      <w:pPr>
        <w:spacing w:after="80" w:line="240" w:lineRule="auto"/>
        <w:ind w:left="709" w:hanging="709"/>
        <w:rPr>
          <w:rFonts w:cstheme="minorHAnsi"/>
          <w:sz w:val="20"/>
          <w:szCs w:val="20"/>
        </w:rPr>
      </w:pPr>
      <w:r w:rsidRPr="0085567C">
        <w:rPr>
          <w:rFonts w:cstheme="minorHAnsi"/>
          <w:sz w:val="20"/>
          <w:szCs w:val="20"/>
        </w:rPr>
        <w:t xml:space="preserve">Mitchell V.G., </w:t>
      </w:r>
      <w:r w:rsidR="002776CE" w:rsidRPr="0085567C">
        <w:rPr>
          <w:rFonts w:cstheme="minorHAnsi"/>
          <w:b/>
          <w:bCs/>
          <w:sz w:val="20"/>
          <w:szCs w:val="20"/>
        </w:rPr>
        <w:t>McCarthy D.T.</w:t>
      </w:r>
      <w:r w:rsidRPr="0085567C">
        <w:rPr>
          <w:rFonts w:cstheme="minorHAnsi"/>
          <w:sz w:val="20"/>
          <w:szCs w:val="20"/>
        </w:rPr>
        <w:t>, Deletic A., Fletcher T.D. (2008) Urban stormwater harvesting - sensitivity of a storage behaviour model. Environmental Modelling and Software, 23 (6)</w:t>
      </w:r>
    </w:p>
    <w:p w14:paraId="0C6BA903"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Deletic A., Mitchell V.G., Fletcher T.D., Diaper C. (2008) Uncertainties in stormwater E. coli levels. Water Research, 42 (44383)</w:t>
      </w:r>
    </w:p>
    <w:p w14:paraId="193F8BDE" w14:textId="77777777" w:rsidR="002B039B" w:rsidRPr="0085567C" w:rsidRDefault="002776CE" w:rsidP="002B039B">
      <w:pPr>
        <w:spacing w:after="80" w:line="240" w:lineRule="auto"/>
        <w:ind w:left="709" w:hanging="709"/>
        <w:rPr>
          <w:rFonts w:cstheme="minorHAnsi"/>
          <w:sz w:val="20"/>
          <w:szCs w:val="20"/>
        </w:rPr>
      </w:pPr>
      <w:r w:rsidRPr="0085567C">
        <w:rPr>
          <w:rFonts w:cstheme="minorHAnsi"/>
          <w:b/>
          <w:bCs/>
          <w:sz w:val="20"/>
          <w:szCs w:val="20"/>
        </w:rPr>
        <w:t>McCarthy D.T.</w:t>
      </w:r>
      <w:r w:rsidR="002B039B" w:rsidRPr="0085567C">
        <w:rPr>
          <w:rFonts w:cstheme="minorHAnsi"/>
          <w:sz w:val="20"/>
          <w:szCs w:val="20"/>
        </w:rPr>
        <w:t>, Mitchell V.G., Deletic A., Diaper C. (2007) Escherichia coli in urban stormwater: Explaining their variability. Water Science and Technology, 56 (11)</w:t>
      </w:r>
    </w:p>
    <w:p w14:paraId="35E58AD5" w14:textId="77777777" w:rsidR="007B3A1B" w:rsidRDefault="002B039B" w:rsidP="002B039B">
      <w:pPr>
        <w:spacing w:after="80" w:line="240" w:lineRule="auto"/>
        <w:ind w:left="709" w:hanging="709"/>
        <w:rPr>
          <w:rFonts w:cstheme="minorHAnsi"/>
          <w:sz w:val="20"/>
          <w:szCs w:val="20"/>
        </w:rPr>
      </w:pPr>
      <w:r w:rsidRPr="0085567C">
        <w:rPr>
          <w:rFonts w:cstheme="minorHAnsi"/>
          <w:sz w:val="20"/>
          <w:szCs w:val="20"/>
        </w:rPr>
        <w:t xml:space="preserve">Mitchell V.G., Deletic A., Fletcher T.D., Hatt B.E., </w:t>
      </w:r>
      <w:r w:rsidR="002776CE" w:rsidRPr="0085567C">
        <w:rPr>
          <w:rFonts w:cstheme="minorHAnsi"/>
          <w:b/>
          <w:bCs/>
          <w:sz w:val="20"/>
          <w:szCs w:val="20"/>
        </w:rPr>
        <w:t>McCarthy D.T.</w:t>
      </w:r>
      <w:r w:rsidRPr="0085567C">
        <w:rPr>
          <w:rFonts w:cstheme="minorHAnsi"/>
          <w:sz w:val="20"/>
          <w:szCs w:val="20"/>
        </w:rPr>
        <w:t xml:space="preserve"> (2007) Achieving multiple benefits from stormwater harvesting. Water Science and Technology, 55 (4)</w:t>
      </w:r>
    </w:p>
    <w:p w14:paraId="420BD649" w14:textId="77777777" w:rsidR="002B039B" w:rsidRPr="009E72F2" w:rsidRDefault="002B039B" w:rsidP="002B039B">
      <w:pPr>
        <w:spacing w:after="80" w:line="240" w:lineRule="auto"/>
        <w:ind w:left="709" w:hanging="709"/>
        <w:rPr>
          <w:rFonts w:cstheme="minorHAnsi"/>
          <w:sz w:val="20"/>
          <w:szCs w:val="20"/>
        </w:rPr>
      </w:pPr>
    </w:p>
    <w:p w14:paraId="5B287E3E" w14:textId="77777777" w:rsidR="005431EF" w:rsidRPr="007B3A1B" w:rsidRDefault="003860B8" w:rsidP="007B3A1B">
      <w:pPr>
        <w:spacing w:after="0" w:line="240" w:lineRule="auto"/>
        <w:rPr>
          <w:rFonts w:eastAsia="Calibri" w:cstheme="minorHAnsi"/>
          <w:sz w:val="20"/>
          <w:szCs w:val="20"/>
          <w:u w:val="single"/>
        </w:rPr>
      </w:pPr>
      <w:r>
        <w:rPr>
          <w:rFonts w:eastAsia="Calibri" w:cstheme="minorHAnsi"/>
          <w:sz w:val="20"/>
          <w:szCs w:val="20"/>
          <w:u w:val="single"/>
        </w:rPr>
        <w:t>Conference papers (&gt;</w:t>
      </w:r>
      <w:r w:rsidR="002776CE">
        <w:rPr>
          <w:rFonts w:eastAsia="Calibri" w:cstheme="minorHAnsi"/>
          <w:sz w:val="20"/>
          <w:szCs w:val="20"/>
          <w:u w:val="single"/>
        </w:rPr>
        <w:t>7</w:t>
      </w:r>
      <w:r>
        <w:rPr>
          <w:rFonts w:eastAsia="Calibri" w:cstheme="minorHAnsi"/>
          <w:sz w:val="20"/>
          <w:szCs w:val="20"/>
          <w:u w:val="single"/>
        </w:rPr>
        <w:t>5</w:t>
      </w:r>
      <w:r w:rsidR="005431EF" w:rsidRPr="007B3A1B">
        <w:rPr>
          <w:rFonts w:eastAsia="Calibri" w:cstheme="minorHAnsi"/>
          <w:sz w:val="20"/>
          <w:szCs w:val="20"/>
          <w:u w:val="single"/>
        </w:rPr>
        <w:t xml:space="preserve"> peer reviewed; available on request)</w:t>
      </w:r>
      <w:r w:rsidR="007F7328">
        <w:rPr>
          <w:rFonts w:eastAsia="Calibri" w:cstheme="minorHAnsi"/>
          <w:sz w:val="20"/>
          <w:szCs w:val="20"/>
          <w:u w:val="single"/>
        </w:rPr>
        <w:t>.</w:t>
      </w:r>
    </w:p>
    <w:p w14:paraId="3B7FF48E" w14:textId="77777777" w:rsidR="005431EF" w:rsidRPr="007B3A1B" w:rsidRDefault="005431EF" w:rsidP="005431EF">
      <w:pPr>
        <w:spacing w:after="0" w:line="240" w:lineRule="auto"/>
        <w:rPr>
          <w:rFonts w:eastAsia="Calibri" w:cstheme="minorHAnsi"/>
          <w:sz w:val="20"/>
          <w:szCs w:val="20"/>
          <w:u w:val="single"/>
        </w:rPr>
      </w:pPr>
    </w:p>
    <w:p w14:paraId="36D5B1DF" w14:textId="77777777" w:rsidR="005431EF" w:rsidRPr="00D95874" w:rsidRDefault="005431EF" w:rsidP="005431EF">
      <w:pPr>
        <w:keepNext/>
        <w:keepLines/>
        <w:spacing w:before="120" w:after="0" w:line="240" w:lineRule="auto"/>
        <w:outlineLvl w:val="2"/>
        <w:rPr>
          <w:rFonts w:eastAsia="Times New Roman" w:cstheme="minorHAnsi"/>
          <w:b/>
          <w:bCs/>
          <w:color w:val="4F81BD"/>
          <w:sz w:val="24"/>
          <w:szCs w:val="20"/>
        </w:rPr>
      </w:pPr>
      <w:r w:rsidRPr="00D95874">
        <w:rPr>
          <w:rFonts w:eastAsia="Times New Roman" w:cstheme="minorHAnsi"/>
          <w:b/>
          <w:bCs/>
          <w:color w:val="4F81BD"/>
          <w:sz w:val="24"/>
          <w:szCs w:val="20"/>
        </w:rPr>
        <w:lastRenderedPageBreak/>
        <w:t>Patents</w:t>
      </w:r>
    </w:p>
    <w:p w14:paraId="3F157A06" w14:textId="77777777" w:rsidR="005431EF" w:rsidRPr="007B3A1B" w:rsidRDefault="005431EF" w:rsidP="005431EF">
      <w:pPr>
        <w:spacing w:after="60" w:line="240" w:lineRule="auto"/>
        <w:ind w:left="567" w:hanging="567"/>
        <w:rPr>
          <w:rFonts w:eastAsia="Calibri" w:cstheme="minorHAnsi"/>
          <w:sz w:val="20"/>
          <w:szCs w:val="20"/>
        </w:rPr>
      </w:pPr>
      <w:r w:rsidRPr="007B3A1B">
        <w:rPr>
          <w:rFonts w:eastAsia="Calibri" w:cstheme="minorHAnsi"/>
          <w:sz w:val="20"/>
          <w:szCs w:val="20"/>
          <w:u w:val="single"/>
        </w:rPr>
        <w:t>Australian Patent Application No. 2008903208</w:t>
      </w:r>
      <w:r w:rsidRPr="007B3A1B">
        <w:rPr>
          <w:rFonts w:eastAsia="Calibri" w:cstheme="minorHAnsi"/>
          <w:sz w:val="20"/>
          <w:szCs w:val="20"/>
        </w:rPr>
        <w:t xml:space="preserve"> Water </w:t>
      </w:r>
      <w:r w:rsidRPr="007B3A1B">
        <w:rPr>
          <w:rFonts w:eastAsia="Calibri" w:cstheme="minorHAnsi"/>
          <w:i/>
          <w:sz w:val="20"/>
          <w:szCs w:val="20"/>
        </w:rPr>
        <w:t>“METHOD AND SYSTEM FOR MODELLING WATER TREATMENT AND HARVESTING”</w:t>
      </w:r>
      <w:r w:rsidRPr="007B3A1B">
        <w:rPr>
          <w:rFonts w:eastAsia="Calibri" w:cstheme="minorHAnsi"/>
          <w:sz w:val="20"/>
          <w:szCs w:val="20"/>
        </w:rPr>
        <w:t xml:space="preserve"> lodged by Harvesting Technologies on June 24, 2009. The inventors were: </w:t>
      </w:r>
      <w:r w:rsidRPr="007B3A1B">
        <w:rPr>
          <w:rFonts w:eastAsia="Calibri" w:cstheme="minorHAnsi"/>
          <w:b/>
          <w:sz w:val="20"/>
          <w:szCs w:val="20"/>
        </w:rPr>
        <w:t>McCarthy, D.T., Deletic, A., Fletcher, T.D.</w:t>
      </w:r>
    </w:p>
    <w:p w14:paraId="35F712FE" w14:textId="77777777" w:rsidR="005431EF" w:rsidRDefault="005431EF" w:rsidP="005431EF">
      <w:pPr>
        <w:spacing w:after="60" w:line="240" w:lineRule="auto"/>
        <w:ind w:left="567" w:hanging="567"/>
        <w:rPr>
          <w:rFonts w:eastAsia="Calibri" w:cstheme="minorHAnsi"/>
          <w:b/>
          <w:sz w:val="20"/>
          <w:szCs w:val="20"/>
        </w:rPr>
      </w:pPr>
      <w:r w:rsidRPr="007B3A1B">
        <w:rPr>
          <w:rFonts w:eastAsia="Calibri" w:cstheme="minorHAnsi"/>
          <w:sz w:val="20"/>
          <w:szCs w:val="20"/>
          <w:u w:val="single"/>
        </w:rPr>
        <w:t>Australian Patent Application No. 20120241385</w:t>
      </w:r>
      <w:r w:rsidRPr="007B3A1B">
        <w:rPr>
          <w:rFonts w:eastAsia="Calibri" w:cstheme="minorHAnsi"/>
          <w:i/>
          <w:sz w:val="20"/>
          <w:szCs w:val="20"/>
        </w:rPr>
        <w:t xml:space="preserve"> “WATER FILTRATION SYTEM WITH ACTIVATED CARBON AND ZEOLITE”</w:t>
      </w:r>
      <w:r w:rsidRPr="007B3A1B">
        <w:rPr>
          <w:rFonts w:eastAsia="Calibri" w:cstheme="minorHAnsi"/>
          <w:sz w:val="20"/>
          <w:szCs w:val="20"/>
        </w:rPr>
        <w:t xml:space="preserve"> was lodged on 13</w:t>
      </w:r>
      <w:r w:rsidRPr="007B3A1B">
        <w:rPr>
          <w:rFonts w:eastAsia="Calibri" w:cstheme="minorHAnsi"/>
          <w:sz w:val="20"/>
          <w:szCs w:val="20"/>
          <w:vertAlign w:val="superscript"/>
        </w:rPr>
        <w:t>th</w:t>
      </w:r>
      <w:r w:rsidRPr="007B3A1B">
        <w:rPr>
          <w:rFonts w:eastAsia="Calibri" w:cstheme="minorHAnsi"/>
          <w:sz w:val="20"/>
          <w:szCs w:val="20"/>
        </w:rPr>
        <w:t xml:space="preserve"> August 2010 by Water Harvesting Technologies. The inventors were: </w:t>
      </w:r>
      <w:r w:rsidRPr="007B3A1B">
        <w:rPr>
          <w:rFonts w:eastAsia="Calibri" w:cstheme="minorHAnsi"/>
          <w:b/>
          <w:sz w:val="20"/>
          <w:szCs w:val="20"/>
        </w:rPr>
        <w:t>McCarthy, D.T., Deletic, A., Fletcher, T.D.</w:t>
      </w:r>
    </w:p>
    <w:p w14:paraId="62A079CE" w14:textId="77777777" w:rsidR="005431EF" w:rsidRPr="007B3A1B" w:rsidRDefault="005431EF" w:rsidP="005431EF">
      <w:pPr>
        <w:keepNext/>
        <w:keepLines/>
        <w:spacing w:before="120" w:after="0" w:line="240" w:lineRule="auto"/>
        <w:outlineLvl w:val="2"/>
        <w:rPr>
          <w:rFonts w:eastAsia="Times New Roman" w:cstheme="minorHAnsi"/>
          <w:b/>
          <w:bCs/>
          <w:color w:val="4F81BD"/>
          <w:sz w:val="20"/>
          <w:szCs w:val="20"/>
        </w:rPr>
      </w:pPr>
    </w:p>
    <w:p w14:paraId="416DC461" w14:textId="3365BB39" w:rsidR="00C65BA1" w:rsidRPr="00D95874" w:rsidRDefault="005431EF" w:rsidP="005431EF">
      <w:pPr>
        <w:keepNext/>
        <w:keepLines/>
        <w:spacing w:before="120" w:after="0" w:line="240" w:lineRule="auto"/>
        <w:outlineLvl w:val="2"/>
        <w:rPr>
          <w:rFonts w:eastAsia="Times New Roman" w:cstheme="minorHAnsi"/>
          <w:b/>
          <w:bCs/>
          <w:color w:val="4F81BD"/>
          <w:sz w:val="24"/>
          <w:szCs w:val="20"/>
        </w:rPr>
      </w:pPr>
      <w:r w:rsidRPr="00D95874">
        <w:rPr>
          <w:rFonts w:eastAsia="Times New Roman" w:cstheme="minorHAnsi"/>
          <w:b/>
          <w:bCs/>
          <w:color w:val="4F81BD"/>
          <w:sz w:val="24"/>
          <w:szCs w:val="20"/>
        </w:rPr>
        <w:t>Research Income Summary (full list available on request</w:t>
      </w:r>
      <w:r w:rsidR="00F561A6">
        <w:rPr>
          <w:rFonts w:eastAsia="Times New Roman" w:cstheme="minorHAnsi"/>
          <w:b/>
          <w:bCs/>
          <w:color w:val="4F81BD"/>
          <w:sz w:val="24"/>
          <w:szCs w:val="20"/>
        </w:rPr>
        <w:t>)</w:t>
      </w:r>
    </w:p>
    <w:p w14:paraId="1E847311" w14:textId="0DFEB605" w:rsidR="008247F9" w:rsidRDefault="008247F9" w:rsidP="00F2618D">
      <w:pPr>
        <w:spacing w:after="60" w:line="240" w:lineRule="auto"/>
        <w:ind w:left="567" w:hanging="567"/>
        <w:jc w:val="both"/>
        <w:rPr>
          <w:rFonts w:eastAsia="Calibri" w:cstheme="minorHAnsi"/>
          <w:sz w:val="20"/>
          <w:szCs w:val="20"/>
        </w:rPr>
      </w:pPr>
      <w:bookmarkStart w:id="2" w:name="OLE_LINK3"/>
      <w:bookmarkStart w:id="3" w:name="OLE_LINK4"/>
      <w:r>
        <w:rPr>
          <w:rFonts w:eastAsia="Calibri" w:cstheme="minorHAnsi"/>
          <w:sz w:val="20"/>
          <w:szCs w:val="20"/>
        </w:rPr>
        <w:t xml:space="preserve">Canada Excellence Research Chair (CERC) in Waterborne Pathogens, NSERC, </w:t>
      </w:r>
      <w:r w:rsidRPr="008247F9">
        <w:rPr>
          <w:rFonts w:eastAsia="Calibri" w:cstheme="minorHAnsi"/>
          <w:b/>
          <w:bCs/>
          <w:sz w:val="20"/>
          <w:szCs w:val="20"/>
        </w:rPr>
        <w:t>$8M, McCarthy, D.T.</w:t>
      </w:r>
    </w:p>
    <w:p w14:paraId="367EF452" w14:textId="70524094" w:rsidR="008247F9" w:rsidRPr="008247F9" w:rsidRDefault="008247F9" w:rsidP="00F2618D">
      <w:pPr>
        <w:spacing w:after="60" w:line="240" w:lineRule="auto"/>
        <w:ind w:left="567" w:hanging="567"/>
        <w:jc w:val="both"/>
        <w:rPr>
          <w:rFonts w:eastAsia="Calibri" w:cstheme="minorHAnsi"/>
          <w:b/>
          <w:bCs/>
          <w:sz w:val="20"/>
          <w:szCs w:val="20"/>
        </w:rPr>
      </w:pPr>
      <w:r>
        <w:rPr>
          <w:rFonts w:eastAsia="Calibri" w:cstheme="minorHAnsi"/>
          <w:sz w:val="20"/>
          <w:szCs w:val="20"/>
        </w:rPr>
        <w:t xml:space="preserve">ARC Industrial Transformation HUB on IoT for Water, Australian Research Council and 36 Industry Partners. </w:t>
      </w:r>
      <w:r w:rsidRPr="008247F9">
        <w:rPr>
          <w:rFonts w:eastAsia="Calibri" w:cstheme="minorHAnsi"/>
          <w:b/>
          <w:bCs/>
          <w:sz w:val="20"/>
          <w:szCs w:val="20"/>
        </w:rPr>
        <w:t>$13M, Liu, Y. &amp; McCarthy, D.T., et al.</w:t>
      </w:r>
    </w:p>
    <w:p w14:paraId="2B139056" w14:textId="13942C94" w:rsidR="002A24D6" w:rsidRDefault="002A24D6" w:rsidP="00F2618D">
      <w:pPr>
        <w:spacing w:after="60" w:line="240" w:lineRule="auto"/>
        <w:ind w:left="567" w:hanging="567"/>
        <w:jc w:val="both"/>
        <w:rPr>
          <w:rFonts w:eastAsia="Calibri" w:cstheme="minorHAnsi"/>
          <w:sz w:val="20"/>
          <w:szCs w:val="20"/>
        </w:rPr>
      </w:pPr>
      <w:r>
        <w:rPr>
          <w:rFonts w:eastAsia="Calibri" w:cstheme="minorHAnsi"/>
          <w:sz w:val="20"/>
          <w:szCs w:val="20"/>
        </w:rPr>
        <w:t xml:space="preserve">Passive sampling of wastewaters for SARS-CoV-2, Department of Health and Human Services, Victoria, </w:t>
      </w:r>
      <w:r w:rsidRPr="002A24D6">
        <w:rPr>
          <w:rFonts w:eastAsia="Calibri" w:cstheme="minorHAnsi"/>
          <w:b/>
          <w:bCs/>
          <w:sz w:val="20"/>
          <w:szCs w:val="20"/>
        </w:rPr>
        <w:t>$</w:t>
      </w:r>
      <w:r w:rsidR="002A464A">
        <w:rPr>
          <w:rFonts w:eastAsia="Calibri" w:cstheme="minorHAnsi"/>
          <w:b/>
          <w:bCs/>
          <w:sz w:val="20"/>
          <w:szCs w:val="20"/>
        </w:rPr>
        <w:t>5</w:t>
      </w:r>
      <w:r w:rsidR="002776CE">
        <w:rPr>
          <w:rFonts w:eastAsia="Calibri" w:cstheme="minorHAnsi"/>
          <w:b/>
          <w:bCs/>
          <w:sz w:val="20"/>
          <w:szCs w:val="20"/>
        </w:rPr>
        <w:t>.5M</w:t>
      </w:r>
      <w:r w:rsidRPr="002A24D6">
        <w:rPr>
          <w:rFonts w:eastAsia="Calibri" w:cstheme="minorHAnsi"/>
          <w:b/>
          <w:bCs/>
          <w:sz w:val="20"/>
          <w:szCs w:val="20"/>
        </w:rPr>
        <w:t>, McCarthy, D.T.</w:t>
      </w:r>
    </w:p>
    <w:p w14:paraId="2894F794" w14:textId="77777777" w:rsidR="005A4367" w:rsidRDefault="005A4367" w:rsidP="00F2618D">
      <w:pPr>
        <w:spacing w:after="60" w:line="240" w:lineRule="auto"/>
        <w:ind w:left="567" w:hanging="567"/>
        <w:jc w:val="both"/>
        <w:rPr>
          <w:rFonts w:eastAsia="Calibri" w:cstheme="minorHAnsi"/>
          <w:sz w:val="20"/>
          <w:szCs w:val="20"/>
        </w:rPr>
      </w:pPr>
      <w:r w:rsidRPr="005A4367">
        <w:rPr>
          <w:rFonts w:eastAsia="Calibri" w:cstheme="minorHAnsi"/>
          <w:sz w:val="20"/>
          <w:szCs w:val="20"/>
        </w:rPr>
        <w:t>SARS-CoV-2 surveillance using wastewater and environmental sampling in Indonesia</w:t>
      </w:r>
      <w:r>
        <w:rPr>
          <w:rFonts w:eastAsia="Calibri" w:cstheme="minorHAnsi"/>
          <w:sz w:val="20"/>
          <w:szCs w:val="20"/>
        </w:rPr>
        <w:t xml:space="preserve">, PATH, Bines J., </w:t>
      </w:r>
      <w:r w:rsidRPr="005A4367">
        <w:rPr>
          <w:rFonts w:eastAsia="Calibri" w:cstheme="minorHAnsi"/>
          <w:b/>
          <w:bCs/>
          <w:sz w:val="20"/>
          <w:szCs w:val="20"/>
        </w:rPr>
        <w:t xml:space="preserve">McCarthy, D.T. </w:t>
      </w:r>
      <w:r>
        <w:rPr>
          <w:rFonts w:eastAsia="Calibri" w:cstheme="minorHAnsi"/>
          <w:sz w:val="20"/>
          <w:szCs w:val="20"/>
        </w:rPr>
        <w:t>et al. $80k to Monash University for CI McCarthy.</w:t>
      </w:r>
    </w:p>
    <w:p w14:paraId="75EAB56A" w14:textId="77777777" w:rsidR="002A24D6" w:rsidRDefault="002A24D6" w:rsidP="00F2618D">
      <w:pPr>
        <w:spacing w:after="60" w:line="240" w:lineRule="auto"/>
        <w:ind w:left="567" w:hanging="567"/>
        <w:jc w:val="both"/>
        <w:rPr>
          <w:rFonts w:eastAsia="Calibri" w:cstheme="minorHAnsi"/>
          <w:sz w:val="20"/>
          <w:szCs w:val="20"/>
        </w:rPr>
      </w:pPr>
      <w:r>
        <w:rPr>
          <w:rFonts w:eastAsia="Calibri" w:cstheme="minorHAnsi"/>
          <w:sz w:val="20"/>
          <w:szCs w:val="20"/>
        </w:rPr>
        <w:t xml:space="preserve">Sensing our way out of trouble – sensor army in Stony Creek catchment to reduce industrial contamination of our waterways, Melbourne Water, </w:t>
      </w:r>
      <w:r w:rsidRPr="002A24D6">
        <w:rPr>
          <w:rFonts w:eastAsia="Calibri" w:cstheme="minorHAnsi"/>
          <w:b/>
          <w:bCs/>
          <w:sz w:val="20"/>
          <w:szCs w:val="20"/>
        </w:rPr>
        <w:t>$150k, McCarthy, D.T.</w:t>
      </w:r>
      <w:r>
        <w:rPr>
          <w:rFonts w:eastAsia="Calibri" w:cstheme="minorHAnsi"/>
          <w:sz w:val="20"/>
          <w:szCs w:val="20"/>
        </w:rPr>
        <w:t>, Shi, L.</w:t>
      </w:r>
    </w:p>
    <w:p w14:paraId="483E9CBE" w14:textId="77777777" w:rsidR="002A24D6" w:rsidRDefault="002A24D6" w:rsidP="00F2618D">
      <w:pPr>
        <w:spacing w:after="60" w:line="240" w:lineRule="auto"/>
        <w:ind w:left="567" w:hanging="567"/>
        <w:jc w:val="both"/>
        <w:rPr>
          <w:rFonts w:eastAsia="Calibri" w:cstheme="minorHAnsi"/>
          <w:sz w:val="20"/>
          <w:szCs w:val="20"/>
        </w:rPr>
      </w:pPr>
      <w:r>
        <w:rPr>
          <w:rFonts w:eastAsia="Calibri" w:cstheme="minorHAnsi"/>
          <w:sz w:val="20"/>
          <w:szCs w:val="20"/>
        </w:rPr>
        <w:t xml:space="preserve">Understanding the nutrient loading dynamics into Port Phillip and Western Port bays, Melbourne Water, </w:t>
      </w:r>
      <w:r w:rsidRPr="002A24D6">
        <w:rPr>
          <w:rFonts w:eastAsia="Calibri" w:cstheme="minorHAnsi"/>
          <w:b/>
          <w:bCs/>
          <w:sz w:val="20"/>
          <w:szCs w:val="20"/>
        </w:rPr>
        <w:t>$499k, McCarthy, D.T.,</w:t>
      </w:r>
      <w:r>
        <w:rPr>
          <w:rFonts w:eastAsia="Calibri" w:cstheme="minorHAnsi"/>
          <w:sz w:val="20"/>
          <w:szCs w:val="20"/>
        </w:rPr>
        <w:t xml:space="preserve"> Payne, E.</w:t>
      </w:r>
    </w:p>
    <w:p w14:paraId="250FFAF8" w14:textId="77777777" w:rsidR="002A24D6" w:rsidRDefault="002A24D6" w:rsidP="00F2618D">
      <w:pPr>
        <w:spacing w:after="60" w:line="240" w:lineRule="auto"/>
        <w:ind w:left="567" w:hanging="567"/>
        <w:jc w:val="both"/>
        <w:rPr>
          <w:rFonts w:eastAsia="Calibri" w:cstheme="minorHAnsi"/>
          <w:sz w:val="20"/>
          <w:szCs w:val="20"/>
        </w:rPr>
      </w:pPr>
      <w:r>
        <w:rPr>
          <w:rFonts w:eastAsia="Calibri" w:cstheme="minorHAnsi"/>
          <w:sz w:val="20"/>
          <w:szCs w:val="20"/>
        </w:rPr>
        <w:t xml:space="preserve">Enhancing our Dandenong Creek [2019-2024], Melbourne Water and EPA Victoria, </w:t>
      </w:r>
      <w:r w:rsidRPr="002A24D6">
        <w:rPr>
          <w:rFonts w:eastAsia="Calibri" w:cstheme="minorHAnsi"/>
          <w:b/>
          <w:bCs/>
          <w:sz w:val="20"/>
          <w:szCs w:val="20"/>
        </w:rPr>
        <w:t>$575k,</w:t>
      </w:r>
      <w:r>
        <w:rPr>
          <w:rFonts w:eastAsia="Calibri" w:cstheme="minorHAnsi"/>
          <w:sz w:val="20"/>
          <w:szCs w:val="20"/>
        </w:rPr>
        <w:t xml:space="preserve"> </w:t>
      </w:r>
      <w:r w:rsidRPr="002A24D6">
        <w:rPr>
          <w:rFonts w:eastAsia="Calibri" w:cstheme="minorHAnsi"/>
          <w:b/>
          <w:bCs/>
          <w:sz w:val="20"/>
          <w:szCs w:val="20"/>
        </w:rPr>
        <w:t>McCarthy, D.T.</w:t>
      </w:r>
      <w:r>
        <w:rPr>
          <w:rFonts w:eastAsia="Calibri" w:cstheme="minorHAnsi"/>
          <w:sz w:val="20"/>
          <w:szCs w:val="20"/>
        </w:rPr>
        <w:t xml:space="preserve">, Shi, L. (A project dedicated to development of </w:t>
      </w:r>
      <w:proofErr w:type="gramStart"/>
      <w:r>
        <w:rPr>
          <w:rFonts w:eastAsia="Calibri" w:cstheme="minorHAnsi"/>
          <w:sz w:val="20"/>
          <w:szCs w:val="20"/>
        </w:rPr>
        <w:t>low cost</w:t>
      </w:r>
      <w:proofErr w:type="gramEnd"/>
      <w:r>
        <w:rPr>
          <w:rFonts w:eastAsia="Calibri" w:cstheme="minorHAnsi"/>
          <w:sz w:val="20"/>
          <w:szCs w:val="20"/>
        </w:rPr>
        <w:t xml:space="preserve"> sensors and detecting illegal discharges into waterways).</w:t>
      </w:r>
    </w:p>
    <w:p w14:paraId="711BBCAE" w14:textId="77777777" w:rsidR="00F2618D" w:rsidRDefault="00F2618D" w:rsidP="00F2618D">
      <w:pPr>
        <w:spacing w:after="60" w:line="240" w:lineRule="auto"/>
        <w:ind w:left="567" w:hanging="567"/>
        <w:jc w:val="both"/>
        <w:rPr>
          <w:rFonts w:eastAsia="Calibri" w:cstheme="minorHAnsi"/>
          <w:sz w:val="20"/>
          <w:szCs w:val="20"/>
        </w:rPr>
      </w:pPr>
      <w:r>
        <w:rPr>
          <w:rFonts w:eastAsia="Calibri" w:cstheme="minorHAnsi"/>
          <w:sz w:val="20"/>
          <w:szCs w:val="20"/>
        </w:rPr>
        <w:t xml:space="preserve">Revitalisation of Urban Settlements [2017-2021], </w:t>
      </w:r>
      <w:proofErr w:type="spellStart"/>
      <w:r>
        <w:rPr>
          <w:rFonts w:eastAsia="Calibri" w:cstheme="minorHAnsi"/>
          <w:sz w:val="20"/>
          <w:szCs w:val="20"/>
        </w:rPr>
        <w:t>Wellcome</w:t>
      </w:r>
      <w:proofErr w:type="spellEnd"/>
      <w:r>
        <w:rPr>
          <w:rFonts w:eastAsia="Calibri" w:cstheme="minorHAnsi"/>
          <w:sz w:val="20"/>
          <w:szCs w:val="20"/>
        </w:rPr>
        <w:t xml:space="preserve"> Trust - $18million dollars, large team led by Rebekah Brown (</w:t>
      </w:r>
      <w:r w:rsidRPr="00F2618D">
        <w:rPr>
          <w:rFonts w:eastAsia="Calibri" w:cstheme="minorHAnsi"/>
          <w:b/>
          <w:sz w:val="20"/>
          <w:szCs w:val="20"/>
        </w:rPr>
        <w:t>McCarthy. D.T.</w:t>
      </w:r>
      <w:r>
        <w:rPr>
          <w:rFonts w:eastAsia="Calibri" w:cstheme="minorHAnsi"/>
          <w:sz w:val="20"/>
          <w:szCs w:val="20"/>
        </w:rPr>
        <w:t xml:space="preserve"> is</w:t>
      </w:r>
      <w:r w:rsidR="002A24D6">
        <w:rPr>
          <w:rFonts w:eastAsia="Calibri" w:cstheme="minorHAnsi"/>
          <w:sz w:val="20"/>
          <w:szCs w:val="20"/>
        </w:rPr>
        <w:t xml:space="preserve"> </w:t>
      </w:r>
      <w:r w:rsidR="00E91430">
        <w:rPr>
          <w:rFonts w:eastAsia="Calibri" w:cstheme="minorHAnsi"/>
          <w:sz w:val="20"/>
          <w:szCs w:val="20"/>
        </w:rPr>
        <w:t xml:space="preserve">lead </w:t>
      </w:r>
      <w:r w:rsidR="002A24D6">
        <w:rPr>
          <w:rFonts w:eastAsia="Calibri" w:cstheme="minorHAnsi"/>
          <w:sz w:val="20"/>
          <w:szCs w:val="20"/>
        </w:rPr>
        <w:t>CI of</w:t>
      </w:r>
      <w:r>
        <w:rPr>
          <w:rFonts w:eastAsia="Calibri" w:cstheme="minorHAnsi"/>
          <w:sz w:val="20"/>
          <w:szCs w:val="20"/>
        </w:rPr>
        <w:t xml:space="preserve"> Objective 2b </w:t>
      </w:r>
      <w:r w:rsidR="002A24D6">
        <w:rPr>
          <w:rFonts w:eastAsia="Calibri" w:cstheme="minorHAnsi"/>
          <w:sz w:val="20"/>
          <w:szCs w:val="20"/>
        </w:rPr>
        <w:t xml:space="preserve">and </w:t>
      </w:r>
      <w:proofErr w:type="spellStart"/>
      <w:r w:rsidR="002A24D6">
        <w:rPr>
          <w:rFonts w:eastAsia="Calibri" w:cstheme="minorHAnsi"/>
          <w:sz w:val="20"/>
          <w:szCs w:val="20"/>
        </w:rPr>
        <w:t>Pathgons</w:t>
      </w:r>
      <w:proofErr w:type="spellEnd"/>
      <w:r w:rsidR="002A24D6">
        <w:rPr>
          <w:rFonts w:eastAsia="Calibri" w:cstheme="minorHAnsi"/>
          <w:sz w:val="20"/>
          <w:szCs w:val="20"/>
        </w:rPr>
        <w:t xml:space="preserve"> and Genomics program </w:t>
      </w:r>
      <w:r>
        <w:rPr>
          <w:rFonts w:eastAsia="Calibri" w:cstheme="minorHAnsi"/>
          <w:sz w:val="20"/>
          <w:szCs w:val="20"/>
        </w:rPr>
        <w:t>which is dedicated to understanding the microbial contamination in each urban settlement - $</w:t>
      </w:r>
      <w:r w:rsidR="002A24D6">
        <w:rPr>
          <w:rFonts w:eastAsia="Calibri" w:cstheme="minorHAnsi"/>
          <w:sz w:val="20"/>
          <w:szCs w:val="20"/>
        </w:rPr>
        <w:t>2</w:t>
      </w:r>
      <w:r>
        <w:rPr>
          <w:rFonts w:eastAsia="Calibri" w:cstheme="minorHAnsi"/>
          <w:sz w:val="20"/>
          <w:szCs w:val="20"/>
        </w:rPr>
        <w:t>.</w:t>
      </w:r>
      <w:r w:rsidR="002A24D6">
        <w:rPr>
          <w:rFonts w:eastAsia="Calibri" w:cstheme="minorHAnsi"/>
          <w:sz w:val="20"/>
          <w:szCs w:val="20"/>
        </w:rPr>
        <w:t>5</w:t>
      </w:r>
      <w:r>
        <w:rPr>
          <w:rFonts w:eastAsia="Calibri" w:cstheme="minorHAnsi"/>
          <w:sz w:val="20"/>
          <w:szCs w:val="20"/>
        </w:rPr>
        <w:t>million AUD).</w:t>
      </w:r>
    </w:p>
    <w:p w14:paraId="50224F14" w14:textId="77777777" w:rsidR="007B3A1B" w:rsidRPr="007B3A1B" w:rsidRDefault="003E6449" w:rsidP="009A656D">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Novel techniques for faster enumeration of bacteria in urban water systems [2017-2020], </w:t>
      </w:r>
      <w:proofErr w:type="spellStart"/>
      <w:r w:rsidRPr="007B3A1B">
        <w:rPr>
          <w:rFonts w:eastAsia="Calibri" w:cstheme="minorHAnsi"/>
          <w:sz w:val="20"/>
          <w:szCs w:val="20"/>
        </w:rPr>
        <w:t>ChompyHQ</w:t>
      </w:r>
      <w:proofErr w:type="spellEnd"/>
      <w:r w:rsidRPr="007B3A1B">
        <w:rPr>
          <w:rFonts w:eastAsia="Calibri" w:cstheme="minorHAnsi"/>
          <w:sz w:val="20"/>
          <w:szCs w:val="20"/>
        </w:rPr>
        <w:t xml:space="preserve"> and Monash University - </w:t>
      </w:r>
      <w:r w:rsidRPr="007B3A1B">
        <w:rPr>
          <w:rFonts w:eastAsia="Calibri" w:cstheme="minorHAnsi"/>
          <w:b/>
          <w:sz w:val="20"/>
          <w:szCs w:val="20"/>
        </w:rPr>
        <w:t>$90k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Henry, R.</w:t>
      </w:r>
    </w:p>
    <w:p w14:paraId="4F409372" w14:textId="77777777" w:rsidR="003E6449" w:rsidRPr="007B3A1B" w:rsidRDefault="007B3A1B" w:rsidP="009A656D">
      <w:pPr>
        <w:spacing w:after="60" w:line="240" w:lineRule="auto"/>
        <w:ind w:left="567" w:hanging="567"/>
        <w:jc w:val="both"/>
        <w:rPr>
          <w:rFonts w:eastAsia="Calibri" w:cstheme="minorHAnsi"/>
          <w:sz w:val="20"/>
          <w:szCs w:val="20"/>
        </w:rPr>
      </w:pPr>
      <w:r w:rsidRPr="007B3A1B">
        <w:rPr>
          <w:rFonts w:eastAsia="Calibri" w:cstheme="minorHAnsi"/>
          <w:sz w:val="20"/>
          <w:szCs w:val="20"/>
        </w:rPr>
        <w:t>Cheap sensors for detection of sewage in urban stormwater [2017-</w:t>
      </w:r>
      <w:r w:rsidR="002A24D6">
        <w:rPr>
          <w:rFonts w:eastAsia="Calibri" w:cstheme="minorHAnsi"/>
          <w:sz w:val="20"/>
          <w:szCs w:val="20"/>
        </w:rPr>
        <w:t>2020</w:t>
      </w:r>
      <w:r w:rsidRPr="007B3A1B">
        <w:rPr>
          <w:rFonts w:eastAsia="Calibri" w:cstheme="minorHAnsi"/>
          <w:sz w:val="20"/>
          <w:szCs w:val="20"/>
        </w:rPr>
        <w:t xml:space="preserve">], </w:t>
      </w:r>
      <w:proofErr w:type="gramStart"/>
      <w:r w:rsidRPr="007B3A1B">
        <w:rPr>
          <w:rFonts w:eastAsia="Calibri" w:cstheme="minorHAnsi"/>
          <w:sz w:val="20"/>
          <w:szCs w:val="20"/>
        </w:rPr>
        <w:t>South East</w:t>
      </w:r>
      <w:proofErr w:type="gramEnd"/>
      <w:r w:rsidRPr="007B3A1B">
        <w:rPr>
          <w:rFonts w:eastAsia="Calibri" w:cstheme="minorHAnsi"/>
          <w:sz w:val="20"/>
          <w:szCs w:val="20"/>
        </w:rPr>
        <w:t xml:space="preserve"> Water, </w:t>
      </w:r>
      <w:r w:rsidRPr="007B3A1B">
        <w:rPr>
          <w:rFonts w:eastAsia="Calibri" w:cstheme="minorHAnsi"/>
          <w:b/>
          <w:sz w:val="20"/>
          <w:szCs w:val="20"/>
        </w:rPr>
        <w:t>$177k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Henry, R., Deletic, A., Kolotelo, P.</w:t>
      </w:r>
    </w:p>
    <w:p w14:paraId="7B656CCE" w14:textId="77777777" w:rsidR="007B3A1B" w:rsidRPr="007B3A1B" w:rsidRDefault="007B3A1B" w:rsidP="009A656D">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Challenge testing of a new rainwater to hot water treatment system [2017-2018], </w:t>
      </w:r>
      <w:proofErr w:type="gramStart"/>
      <w:r w:rsidRPr="007B3A1B">
        <w:rPr>
          <w:rFonts w:eastAsia="Calibri" w:cstheme="minorHAnsi"/>
          <w:sz w:val="20"/>
          <w:szCs w:val="20"/>
        </w:rPr>
        <w:t>South East</w:t>
      </w:r>
      <w:proofErr w:type="gramEnd"/>
      <w:r w:rsidRPr="007B3A1B">
        <w:rPr>
          <w:rFonts w:eastAsia="Calibri" w:cstheme="minorHAnsi"/>
          <w:sz w:val="20"/>
          <w:szCs w:val="20"/>
        </w:rPr>
        <w:t xml:space="preserve"> Water, </w:t>
      </w:r>
      <w:r w:rsidRPr="007B3A1B">
        <w:rPr>
          <w:rFonts w:eastAsia="Calibri" w:cstheme="minorHAnsi"/>
          <w:b/>
          <w:sz w:val="20"/>
          <w:szCs w:val="20"/>
        </w:rPr>
        <w:t>$350k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Zhang, K, Deletic, A., Schang, C.</w:t>
      </w:r>
    </w:p>
    <w:p w14:paraId="7D0C065B" w14:textId="77777777" w:rsidR="009A656D" w:rsidRPr="007B3A1B" w:rsidRDefault="009A656D" w:rsidP="009A656D">
      <w:pPr>
        <w:spacing w:after="60" w:line="240" w:lineRule="auto"/>
        <w:ind w:left="567" w:hanging="567"/>
        <w:jc w:val="both"/>
        <w:rPr>
          <w:rFonts w:eastAsia="Calibri" w:cstheme="minorHAnsi"/>
          <w:sz w:val="20"/>
          <w:szCs w:val="20"/>
        </w:rPr>
      </w:pPr>
      <w:r w:rsidRPr="007B3A1B">
        <w:rPr>
          <w:rFonts w:eastAsia="Calibri" w:cstheme="minorHAnsi"/>
          <w:sz w:val="20"/>
          <w:szCs w:val="20"/>
        </w:rPr>
        <w:t>Swimming with the bugs: from risk identification to management [2016-</w:t>
      </w:r>
      <w:r w:rsidR="002A24D6">
        <w:rPr>
          <w:rFonts w:eastAsia="Calibri" w:cstheme="minorHAnsi"/>
          <w:sz w:val="20"/>
          <w:szCs w:val="20"/>
        </w:rPr>
        <w:t>2020</w:t>
      </w:r>
      <w:r w:rsidRPr="007B3A1B">
        <w:rPr>
          <w:rFonts w:eastAsia="Calibri" w:cstheme="minorHAnsi"/>
          <w:sz w:val="20"/>
          <w:szCs w:val="20"/>
        </w:rPr>
        <w:t>], ARC Lin</w:t>
      </w:r>
      <w:r w:rsidR="005E7854" w:rsidRPr="007B3A1B">
        <w:rPr>
          <w:rFonts w:eastAsia="Calibri" w:cstheme="minorHAnsi"/>
          <w:sz w:val="20"/>
          <w:szCs w:val="20"/>
        </w:rPr>
        <w:t>k</w:t>
      </w:r>
      <w:r w:rsidRPr="007B3A1B">
        <w:rPr>
          <w:rFonts w:eastAsia="Calibri" w:cstheme="minorHAnsi"/>
          <w:sz w:val="20"/>
          <w:szCs w:val="20"/>
        </w:rPr>
        <w:t>age Project &amp; Melbourne Water</w:t>
      </w:r>
      <w:r w:rsidR="0034216F" w:rsidRPr="007B3A1B">
        <w:rPr>
          <w:rFonts w:eastAsia="Calibri" w:cstheme="minorHAnsi"/>
          <w:sz w:val="20"/>
          <w:szCs w:val="20"/>
        </w:rPr>
        <w:t>, EPA Victoria</w:t>
      </w:r>
      <w:r w:rsidRPr="007B3A1B">
        <w:rPr>
          <w:rFonts w:eastAsia="Calibri" w:cstheme="minorHAnsi"/>
          <w:sz w:val="20"/>
          <w:szCs w:val="20"/>
        </w:rPr>
        <w:t xml:space="preserve"> - </w:t>
      </w:r>
      <w:r w:rsidRPr="007B3A1B">
        <w:rPr>
          <w:rFonts w:eastAsia="Calibri" w:cstheme="minorHAnsi"/>
          <w:b/>
          <w:sz w:val="20"/>
          <w:szCs w:val="20"/>
        </w:rPr>
        <w:t>$780k</w:t>
      </w:r>
      <w:r w:rsidRPr="007B3A1B">
        <w:rPr>
          <w:rFonts w:eastAsia="Calibri" w:cstheme="minorHAnsi"/>
          <w:sz w:val="20"/>
          <w:szCs w:val="20"/>
        </w:rPr>
        <w:t xml:space="preserve">, </w:t>
      </w:r>
      <w:r w:rsidR="002776CE" w:rsidRPr="002776CE">
        <w:rPr>
          <w:rFonts w:eastAsia="Calibri" w:cstheme="minorHAnsi"/>
          <w:b/>
          <w:bCs/>
          <w:sz w:val="20"/>
          <w:szCs w:val="20"/>
        </w:rPr>
        <w:t>McCarthy D.</w:t>
      </w:r>
      <w:r w:rsidRPr="007B3A1B">
        <w:rPr>
          <w:rFonts w:eastAsia="Calibri" w:cstheme="minorHAnsi"/>
          <w:b/>
          <w:sz w:val="20"/>
          <w:szCs w:val="20"/>
        </w:rPr>
        <w:t>T.</w:t>
      </w:r>
      <w:r w:rsidRPr="007B3A1B">
        <w:rPr>
          <w:rFonts w:eastAsia="Calibri" w:cstheme="minorHAnsi"/>
          <w:sz w:val="20"/>
          <w:szCs w:val="20"/>
        </w:rPr>
        <w:t xml:space="preserve">, Deletic A., Bulach, D., French, N., Cottam, D., Prosser, T., </w:t>
      </w:r>
      <w:proofErr w:type="spellStart"/>
      <w:r w:rsidRPr="007B3A1B">
        <w:rPr>
          <w:rFonts w:eastAsia="Calibri" w:cstheme="minorHAnsi"/>
          <w:sz w:val="20"/>
          <w:szCs w:val="20"/>
        </w:rPr>
        <w:t>Gourmelon</w:t>
      </w:r>
      <w:proofErr w:type="spellEnd"/>
      <w:r w:rsidRPr="007B3A1B">
        <w:rPr>
          <w:rFonts w:eastAsia="Calibri" w:cstheme="minorHAnsi"/>
          <w:sz w:val="20"/>
          <w:szCs w:val="20"/>
        </w:rPr>
        <w:t>, M.</w:t>
      </w:r>
    </w:p>
    <w:p w14:paraId="515CC413" w14:textId="77777777" w:rsidR="009A656D" w:rsidRPr="007B3A1B" w:rsidRDefault="0034216F" w:rsidP="009A656D">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Advancing water pollution emissions modelling in cities of the future [2016-2019], ARC Linkage Project, EPA Victoria and Melbourne Water - </w:t>
      </w:r>
      <w:r w:rsidRPr="007B3A1B">
        <w:rPr>
          <w:rFonts w:eastAsia="Calibri" w:cstheme="minorHAnsi"/>
          <w:b/>
          <w:sz w:val="20"/>
          <w:szCs w:val="20"/>
        </w:rPr>
        <w:t>$680k</w:t>
      </w:r>
      <w:r w:rsidRPr="007B3A1B">
        <w:rPr>
          <w:rFonts w:eastAsia="Calibri" w:cstheme="minorHAnsi"/>
          <w:sz w:val="20"/>
          <w:szCs w:val="20"/>
        </w:rPr>
        <w:t xml:space="preserve">, Deletic, D.T., Bach, P., </w:t>
      </w:r>
      <w:r w:rsidR="002776CE" w:rsidRPr="002776CE">
        <w:rPr>
          <w:rFonts w:eastAsia="Calibri" w:cstheme="minorHAnsi"/>
          <w:b/>
          <w:bCs/>
          <w:sz w:val="20"/>
          <w:szCs w:val="20"/>
        </w:rPr>
        <w:t>McCarthy D.</w:t>
      </w:r>
      <w:r w:rsidRPr="007B3A1B">
        <w:rPr>
          <w:rFonts w:eastAsia="Calibri" w:cstheme="minorHAnsi"/>
          <w:b/>
          <w:sz w:val="20"/>
          <w:szCs w:val="20"/>
        </w:rPr>
        <w:t>T.</w:t>
      </w:r>
      <w:r w:rsidRPr="007B3A1B">
        <w:rPr>
          <w:rFonts w:eastAsia="Calibri" w:cstheme="minorHAnsi"/>
          <w:sz w:val="20"/>
          <w:szCs w:val="20"/>
        </w:rPr>
        <w:t>, Coleman, R., Metzeling, L., Rauch, W.</w:t>
      </w:r>
    </w:p>
    <w:p w14:paraId="6EDADFD8" w14:textId="77777777" w:rsidR="009A656D" w:rsidRPr="007B3A1B" w:rsidRDefault="009A656D" w:rsidP="009A656D">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QMRA of the Yarra River and its estuary [2016], Melbourne Water Industry Grant - </w:t>
      </w:r>
      <w:r w:rsidRPr="007B3A1B">
        <w:rPr>
          <w:rFonts w:eastAsia="Calibri" w:cstheme="minorHAnsi"/>
          <w:b/>
          <w:sz w:val="20"/>
          <w:szCs w:val="20"/>
        </w:rPr>
        <w:t>$41k</w:t>
      </w:r>
      <w:r w:rsidRPr="007B3A1B">
        <w:rPr>
          <w:rFonts w:eastAsia="Calibri" w:cstheme="minorHAnsi"/>
          <w:sz w:val="20"/>
          <w:szCs w:val="20"/>
        </w:rPr>
        <w:t xml:space="preserve">, </w:t>
      </w:r>
      <w:r w:rsidRPr="007B3A1B">
        <w:rPr>
          <w:rFonts w:eastAsia="Calibri" w:cstheme="minorHAnsi"/>
          <w:b/>
          <w:sz w:val="20"/>
          <w:szCs w:val="20"/>
        </w:rPr>
        <w:t>McCarthy, D.T.</w:t>
      </w:r>
    </w:p>
    <w:p w14:paraId="5DCA6497"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Water Management in the Tarago Reservoir Catchment [2015-</w:t>
      </w:r>
      <w:r w:rsidR="002A24D6">
        <w:rPr>
          <w:rFonts w:eastAsia="Calibri" w:cstheme="minorHAnsi"/>
          <w:sz w:val="20"/>
          <w:szCs w:val="20"/>
        </w:rPr>
        <w:t>2020</w:t>
      </w:r>
      <w:r w:rsidRPr="007B3A1B">
        <w:rPr>
          <w:rFonts w:eastAsia="Calibri" w:cstheme="minorHAnsi"/>
          <w:sz w:val="20"/>
          <w:szCs w:val="20"/>
        </w:rPr>
        <w:t xml:space="preserve">], Melbourne Water Industry Grant - </w:t>
      </w:r>
      <w:r w:rsidR="006E0429">
        <w:rPr>
          <w:rFonts w:eastAsia="Calibri" w:cstheme="minorHAnsi"/>
          <w:b/>
          <w:sz w:val="20"/>
          <w:szCs w:val="20"/>
        </w:rPr>
        <w:t>$</w:t>
      </w:r>
      <w:r w:rsidR="002A24D6">
        <w:rPr>
          <w:rFonts w:eastAsia="Calibri" w:cstheme="minorHAnsi"/>
          <w:b/>
          <w:sz w:val="20"/>
          <w:szCs w:val="20"/>
        </w:rPr>
        <w:t>45</w:t>
      </w:r>
      <w:r w:rsidR="006E0429">
        <w:rPr>
          <w:rFonts w:eastAsia="Calibri" w:cstheme="minorHAnsi"/>
          <w:b/>
          <w:sz w:val="20"/>
          <w:szCs w:val="20"/>
        </w:rPr>
        <w:t>0</w:t>
      </w:r>
      <w:r w:rsidRPr="007B3A1B">
        <w:rPr>
          <w:rFonts w:eastAsia="Calibri" w:cstheme="minorHAnsi"/>
          <w:b/>
          <w:sz w:val="20"/>
          <w:szCs w:val="20"/>
        </w:rPr>
        <w:t>k</w:t>
      </w:r>
      <w:r w:rsidRPr="007B3A1B">
        <w:rPr>
          <w:rFonts w:eastAsia="Calibri" w:cstheme="minorHAnsi"/>
          <w:sz w:val="20"/>
          <w:szCs w:val="20"/>
        </w:rPr>
        <w:t xml:space="preserve">, Fletcher, T.D. &amp; </w:t>
      </w:r>
      <w:r w:rsidRPr="007B3A1B">
        <w:rPr>
          <w:rFonts w:eastAsia="Calibri" w:cstheme="minorHAnsi"/>
          <w:b/>
          <w:sz w:val="20"/>
          <w:szCs w:val="20"/>
        </w:rPr>
        <w:t>McCarthy, D.T.</w:t>
      </w:r>
    </w:p>
    <w:p w14:paraId="3881F043" w14:textId="77777777" w:rsidR="005431EF" w:rsidRPr="007B3A1B" w:rsidRDefault="005431EF" w:rsidP="005431EF">
      <w:pPr>
        <w:spacing w:after="60" w:line="240" w:lineRule="auto"/>
        <w:ind w:left="567" w:hanging="567"/>
        <w:jc w:val="both"/>
        <w:rPr>
          <w:rFonts w:eastAsia="Calibri" w:cstheme="minorHAnsi"/>
          <w:b/>
          <w:sz w:val="20"/>
          <w:szCs w:val="20"/>
        </w:rPr>
      </w:pPr>
      <w:r w:rsidRPr="007B3A1B">
        <w:rPr>
          <w:rFonts w:eastAsia="Calibri" w:cstheme="minorHAnsi"/>
          <w:sz w:val="20"/>
          <w:szCs w:val="20"/>
        </w:rPr>
        <w:t xml:space="preserve">New methods for detecting and source tracking faecal contamination in recreational waterways [2015-2017], Melbourne Water Industry Grant - </w:t>
      </w:r>
      <w:r w:rsidRPr="007B3A1B">
        <w:rPr>
          <w:rFonts w:eastAsia="Calibri" w:cstheme="minorHAnsi"/>
          <w:b/>
          <w:sz w:val="20"/>
          <w:szCs w:val="20"/>
        </w:rPr>
        <w:t xml:space="preserve">$350k, </w:t>
      </w:r>
      <w:r w:rsidR="002776CE" w:rsidRPr="002776CE">
        <w:rPr>
          <w:rFonts w:eastAsia="Calibri" w:cstheme="minorHAnsi"/>
          <w:b/>
          <w:bCs/>
          <w:sz w:val="20"/>
          <w:szCs w:val="20"/>
        </w:rPr>
        <w:t>McCarthy D.</w:t>
      </w:r>
      <w:r w:rsidRPr="007B3A1B">
        <w:rPr>
          <w:rFonts w:eastAsia="Calibri" w:cstheme="minorHAnsi"/>
          <w:b/>
          <w:sz w:val="20"/>
          <w:szCs w:val="20"/>
        </w:rPr>
        <w:t>T.</w:t>
      </w:r>
    </w:p>
    <w:p w14:paraId="6BEB1A65" w14:textId="77777777" w:rsidR="005431EF" w:rsidRPr="007B3A1B" w:rsidRDefault="005431EF" w:rsidP="005431EF">
      <w:pPr>
        <w:spacing w:after="60" w:line="240" w:lineRule="auto"/>
        <w:ind w:left="567" w:hanging="567"/>
        <w:jc w:val="both"/>
        <w:rPr>
          <w:rFonts w:eastAsia="Calibri" w:cstheme="minorHAnsi"/>
          <w:b/>
          <w:sz w:val="20"/>
          <w:szCs w:val="20"/>
        </w:rPr>
      </w:pPr>
      <w:r w:rsidRPr="007B3A1B">
        <w:rPr>
          <w:rFonts w:eastAsia="Calibri" w:cstheme="minorHAnsi"/>
          <w:sz w:val="20"/>
          <w:szCs w:val="20"/>
        </w:rPr>
        <w:t xml:space="preserve">Interactions between plants and faecal pathogens in urban water treatment: significance of soil microbes, plant debris, root exudates and rhizosphere [2014-2016], ARC DECRA Grant - </w:t>
      </w:r>
      <w:r w:rsidRPr="007B3A1B">
        <w:rPr>
          <w:rFonts w:eastAsia="Calibri" w:cstheme="minorHAnsi"/>
          <w:b/>
          <w:i/>
          <w:sz w:val="20"/>
          <w:szCs w:val="20"/>
        </w:rPr>
        <w:t xml:space="preserve">$395k, </w:t>
      </w:r>
      <w:r w:rsidRPr="007B3A1B">
        <w:rPr>
          <w:rFonts w:eastAsia="Calibri" w:cstheme="minorHAnsi"/>
          <w:b/>
          <w:sz w:val="20"/>
          <w:szCs w:val="20"/>
        </w:rPr>
        <w:t>McCarthy, D.T.</w:t>
      </w:r>
    </w:p>
    <w:p w14:paraId="35608FA6"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Development of Solar-induced, Dark-active Photocatalytic Membranes for Stormwater reuse [2014-2016], ARC Discovery Project Grant - </w:t>
      </w:r>
      <w:r w:rsidRPr="007B3A1B">
        <w:rPr>
          <w:rFonts w:eastAsia="Calibri" w:cstheme="minorHAnsi"/>
          <w:b/>
          <w:i/>
          <w:sz w:val="20"/>
          <w:szCs w:val="20"/>
        </w:rPr>
        <w:t>$390k</w:t>
      </w:r>
      <w:r w:rsidRPr="007B3A1B">
        <w:rPr>
          <w:rFonts w:eastAsia="Calibri" w:cstheme="minorHAnsi"/>
          <w:sz w:val="20"/>
          <w:szCs w:val="20"/>
        </w:rPr>
        <w:t xml:space="preserve">, Zhang, X., Deletic, A., </w:t>
      </w:r>
      <w:r w:rsidRPr="007B3A1B">
        <w:rPr>
          <w:rFonts w:eastAsia="Calibri" w:cstheme="minorHAnsi"/>
          <w:b/>
          <w:sz w:val="20"/>
          <w:szCs w:val="20"/>
        </w:rPr>
        <w:t>McCarthy, D.T.</w:t>
      </w:r>
    </w:p>
    <w:p w14:paraId="5473AFFD"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CRC for Water Sensitive Cities Program: Fit for purpose water supplies (C1.3) [2014-2016], Local, state and federal government and industry funding - </w:t>
      </w:r>
      <w:r w:rsidRPr="007B3A1B">
        <w:rPr>
          <w:rFonts w:eastAsia="Calibri" w:cstheme="minorHAnsi"/>
          <w:b/>
          <w:sz w:val="20"/>
          <w:szCs w:val="20"/>
        </w:rPr>
        <w:t>$616k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Gernjak, W., Deletic, A., Escher, B., Keller, J., Yuan, Z.</w:t>
      </w:r>
    </w:p>
    <w:p w14:paraId="75337132"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lastRenderedPageBreak/>
        <w:t xml:space="preserve">CRC for Water Sensitive Cities Program: Integrated multi-functional urban water systems [2012-2017], Local, state and federal government and industry funding - </w:t>
      </w:r>
      <w:r w:rsidRPr="007B3A1B">
        <w:rPr>
          <w:rFonts w:eastAsia="Calibri" w:cstheme="minorHAnsi"/>
          <w:b/>
          <w:sz w:val="20"/>
          <w:szCs w:val="20"/>
        </w:rPr>
        <w:t>$780k</w:t>
      </w:r>
      <w:r w:rsidRPr="007B3A1B">
        <w:rPr>
          <w:rFonts w:eastAsia="Calibri" w:cstheme="minorHAnsi"/>
          <w:sz w:val="20"/>
          <w:szCs w:val="20"/>
        </w:rPr>
        <w:t xml:space="preserve">, Deletic, Cook, Hatt and </w:t>
      </w:r>
      <w:r w:rsidRPr="007B3A1B">
        <w:rPr>
          <w:rFonts w:eastAsia="Calibri" w:cstheme="minorHAnsi"/>
          <w:b/>
          <w:sz w:val="20"/>
          <w:szCs w:val="20"/>
        </w:rPr>
        <w:t>McCarthy, D.T.</w:t>
      </w:r>
    </w:p>
    <w:p w14:paraId="518A87C5"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Monitoring of </w:t>
      </w:r>
      <w:proofErr w:type="spellStart"/>
      <w:r w:rsidRPr="007B3A1B">
        <w:rPr>
          <w:rFonts w:eastAsia="Calibri" w:cstheme="minorHAnsi"/>
          <w:sz w:val="20"/>
          <w:szCs w:val="20"/>
        </w:rPr>
        <w:t>Troups</w:t>
      </w:r>
      <w:proofErr w:type="spellEnd"/>
      <w:r w:rsidRPr="007B3A1B">
        <w:rPr>
          <w:rFonts w:eastAsia="Calibri" w:cstheme="minorHAnsi"/>
          <w:sz w:val="20"/>
          <w:szCs w:val="20"/>
        </w:rPr>
        <w:t xml:space="preserve"> Creek Stormwater Harvesting [2013-2016], Smart Water Fund (Victorian Competitive Funding program) - </w:t>
      </w:r>
      <w:r w:rsidRPr="007B3A1B">
        <w:rPr>
          <w:rFonts w:eastAsia="Calibri" w:cstheme="minorHAnsi"/>
          <w:b/>
          <w:i/>
          <w:sz w:val="20"/>
          <w:szCs w:val="20"/>
        </w:rPr>
        <w:t>$325k</w:t>
      </w:r>
      <w:r w:rsidRPr="007B3A1B">
        <w:rPr>
          <w:rFonts w:eastAsia="Calibri" w:cstheme="minorHAnsi"/>
          <w:sz w:val="20"/>
          <w:szCs w:val="20"/>
        </w:rPr>
        <w:t xml:space="preserve">, </w:t>
      </w:r>
      <w:r w:rsidRPr="007B3A1B">
        <w:rPr>
          <w:rFonts w:eastAsia="Calibri" w:cstheme="minorHAnsi"/>
          <w:b/>
          <w:sz w:val="20"/>
          <w:szCs w:val="20"/>
        </w:rPr>
        <w:t xml:space="preserve">McCarthy, D.T., </w:t>
      </w:r>
      <w:r w:rsidRPr="007B3A1B">
        <w:rPr>
          <w:rFonts w:eastAsia="Calibri" w:cstheme="minorHAnsi"/>
          <w:sz w:val="20"/>
          <w:szCs w:val="20"/>
        </w:rPr>
        <w:t>Deletic, A., Kolotelo, P.</w:t>
      </w:r>
    </w:p>
    <w:p w14:paraId="4A876D1A"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Long-term monitoring of sediment and water quality in </w:t>
      </w:r>
      <w:proofErr w:type="spellStart"/>
      <w:r w:rsidRPr="007B3A1B">
        <w:rPr>
          <w:rFonts w:eastAsia="Calibri" w:cstheme="minorHAnsi"/>
          <w:sz w:val="20"/>
          <w:szCs w:val="20"/>
        </w:rPr>
        <w:t>Wilsmere</w:t>
      </w:r>
      <w:proofErr w:type="spellEnd"/>
      <w:r w:rsidRPr="007B3A1B">
        <w:rPr>
          <w:rFonts w:eastAsia="Calibri" w:cstheme="minorHAnsi"/>
          <w:sz w:val="20"/>
          <w:szCs w:val="20"/>
        </w:rPr>
        <w:t xml:space="preserve"> Billabong and the Yarra River [2013-2014], EPA Victoria - </w:t>
      </w:r>
      <w:r w:rsidRPr="007B3A1B">
        <w:rPr>
          <w:rFonts w:eastAsia="Calibri" w:cstheme="minorHAnsi"/>
          <w:b/>
          <w:i/>
          <w:sz w:val="20"/>
          <w:szCs w:val="20"/>
        </w:rPr>
        <w:t>$27k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Deletic, A., Lintern, A.</w:t>
      </w:r>
    </w:p>
    <w:p w14:paraId="487164CC"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Impact of sewer overflows on Elster Ck [2013-2014], </w:t>
      </w:r>
      <w:proofErr w:type="gramStart"/>
      <w:r w:rsidRPr="007B3A1B">
        <w:rPr>
          <w:rFonts w:eastAsia="Calibri" w:cstheme="minorHAnsi"/>
          <w:sz w:val="20"/>
          <w:szCs w:val="20"/>
        </w:rPr>
        <w:t>South East</w:t>
      </w:r>
      <w:proofErr w:type="gramEnd"/>
      <w:r w:rsidRPr="007B3A1B">
        <w:rPr>
          <w:rFonts w:eastAsia="Calibri" w:cstheme="minorHAnsi"/>
          <w:sz w:val="20"/>
          <w:szCs w:val="20"/>
        </w:rPr>
        <w:t xml:space="preserve"> Water - </w:t>
      </w:r>
      <w:r w:rsidRPr="007B3A1B">
        <w:rPr>
          <w:rFonts w:eastAsia="Calibri" w:cstheme="minorHAnsi"/>
          <w:b/>
          <w:i/>
          <w:sz w:val="20"/>
          <w:szCs w:val="20"/>
        </w:rPr>
        <w:t>$55k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Deletic, A., Kolotelo, P.</w:t>
      </w:r>
    </w:p>
    <w:bookmarkEnd w:id="2"/>
    <w:bookmarkEnd w:id="3"/>
    <w:p w14:paraId="4134C498"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Sources, sinks and processes of faecal contamination in urban estuaries; a case study of the lower Yarra River [2012-2014], </w:t>
      </w:r>
      <w:r w:rsidRPr="007B3A1B">
        <w:rPr>
          <w:rFonts w:eastAsia="Calibri" w:cstheme="minorHAnsi"/>
          <w:i/>
          <w:sz w:val="20"/>
          <w:szCs w:val="20"/>
        </w:rPr>
        <w:t xml:space="preserve">ARC Linage Grant - </w:t>
      </w:r>
      <w:r w:rsidRPr="007B3A1B">
        <w:rPr>
          <w:rFonts w:eastAsia="Calibri" w:cstheme="minorHAnsi"/>
          <w:b/>
          <w:i/>
          <w:sz w:val="20"/>
          <w:szCs w:val="20"/>
        </w:rPr>
        <w:t xml:space="preserve">$881k </w:t>
      </w:r>
      <w:r w:rsidRPr="007B3A1B">
        <w:rPr>
          <w:rFonts w:eastAsia="Calibri" w:cstheme="minorHAnsi"/>
          <w:i/>
          <w:sz w:val="20"/>
          <w:szCs w:val="20"/>
        </w:rPr>
        <w:t>($441k from Melbourne Water, $440k from ARC)</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Deletic, A., Osborne, C., Grant, S.</w:t>
      </w:r>
    </w:p>
    <w:p w14:paraId="2066D6EF"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Monitoring of an industrial watershed and treatment system [2012-2014], Industry Partner</w:t>
      </w:r>
      <w:r w:rsidRPr="007B3A1B">
        <w:rPr>
          <w:rFonts w:eastAsia="Calibri" w:cstheme="minorHAnsi"/>
          <w:i/>
          <w:sz w:val="20"/>
          <w:szCs w:val="20"/>
        </w:rPr>
        <w:t xml:space="preserve"> (by contract, their name must remain confidential) - </w:t>
      </w:r>
      <w:r w:rsidRPr="007B3A1B">
        <w:rPr>
          <w:rFonts w:eastAsia="Calibri" w:cstheme="minorHAnsi"/>
          <w:b/>
          <w:i/>
          <w:sz w:val="20"/>
          <w:szCs w:val="20"/>
        </w:rPr>
        <w:t>$60.1k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w:t>
      </w:r>
      <w:r w:rsidRPr="007B3A1B">
        <w:rPr>
          <w:rFonts w:eastAsia="Calibri" w:cstheme="minorHAnsi"/>
          <w:b/>
          <w:sz w:val="20"/>
          <w:szCs w:val="20"/>
        </w:rPr>
        <w:t xml:space="preserve"> </w:t>
      </w:r>
      <w:r w:rsidRPr="007B3A1B">
        <w:rPr>
          <w:rFonts w:eastAsia="Calibri" w:cstheme="minorHAnsi"/>
          <w:sz w:val="20"/>
          <w:szCs w:val="20"/>
        </w:rPr>
        <w:t xml:space="preserve">Deletic, A., Kolotelo, P. </w:t>
      </w:r>
    </w:p>
    <w:p w14:paraId="24504EE4"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CRC for Water Sensitive Cities Program: Fit for purpose water supplies (C1) [2014-2016], Local, state and federal government and industry funding </w:t>
      </w:r>
      <w:r w:rsidRPr="007B3A1B">
        <w:rPr>
          <w:rFonts w:eastAsia="Calibri" w:cstheme="minorHAnsi"/>
          <w:i/>
          <w:sz w:val="20"/>
          <w:szCs w:val="20"/>
        </w:rPr>
        <w:t xml:space="preserve">- </w:t>
      </w:r>
      <w:r w:rsidRPr="007B3A1B">
        <w:rPr>
          <w:rFonts w:eastAsia="Calibri" w:cstheme="minorHAnsi"/>
          <w:b/>
          <w:i/>
          <w:sz w:val="20"/>
          <w:szCs w:val="20"/>
        </w:rPr>
        <w:t>$616k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xml:space="preserve">, Deletic, A., Keller, J. </w:t>
      </w:r>
    </w:p>
    <w:p w14:paraId="37EF3FEB"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CRC for Water Sensitive Cities Program: Sustainable Technologies (C1a) [2012-2014], Industry, Local, state and federal government and industry funding</w:t>
      </w:r>
      <w:r w:rsidRPr="007B3A1B">
        <w:rPr>
          <w:rFonts w:eastAsia="Calibri" w:cstheme="minorHAnsi"/>
          <w:i/>
          <w:sz w:val="20"/>
          <w:szCs w:val="20"/>
        </w:rPr>
        <w:t xml:space="preserve"> - </w:t>
      </w:r>
      <w:r w:rsidRPr="007B3A1B">
        <w:rPr>
          <w:rFonts w:eastAsia="Calibri" w:cstheme="minorHAnsi"/>
          <w:b/>
          <w:i/>
          <w:sz w:val="20"/>
          <w:szCs w:val="20"/>
        </w:rPr>
        <w:t>$485k</w:t>
      </w:r>
      <w:r w:rsidRPr="007B3A1B">
        <w:rPr>
          <w:rFonts w:eastAsia="Calibri" w:cstheme="minorHAnsi"/>
          <w:i/>
          <w:sz w:val="20"/>
          <w:szCs w:val="20"/>
        </w:rPr>
        <w:t xml:space="preserve">, </w:t>
      </w:r>
      <w:r w:rsidRPr="007B3A1B">
        <w:rPr>
          <w:rFonts w:eastAsia="Calibri" w:cstheme="minorHAnsi"/>
          <w:sz w:val="20"/>
          <w:szCs w:val="20"/>
        </w:rPr>
        <w:t xml:space="preserve">Deletic, A., </w:t>
      </w:r>
      <w:r w:rsidRPr="007B3A1B">
        <w:rPr>
          <w:rFonts w:eastAsia="Calibri" w:cstheme="minorHAnsi"/>
          <w:b/>
          <w:sz w:val="20"/>
          <w:szCs w:val="20"/>
        </w:rPr>
        <w:t>McCarthy, D.T.</w:t>
      </w:r>
      <w:r w:rsidRPr="007B3A1B">
        <w:rPr>
          <w:rFonts w:eastAsia="Calibri" w:cstheme="minorHAnsi"/>
          <w:sz w:val="20"/>
          <w:szCs w:val="20"/>
        </w:rPr>
        <w:t>, Hatt, B.</w:t>
      </w:r>
    </w:p>
    <w:p w14:paraId="7073F1F6"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CRC for Water Sensitive Cities Program: Demonstration and Integration through Urban Drainage (P8) [2010-2012], Industry, Local, state and federal government and industry funding</w:t>
      </w:r>
      <w:r w:rsidRPr="007B3A1B">
        <w:rPr>
          <w:rFonts w:eastAsia="Calibri" w:cstheme="minorHAnsi"/>
          <w:i/>
          <w:sz w:val="20"/>
          <w:szCs w:val="20"/>
        </w:rPr>
        <w:t xml:space="preserve"> - </w:t>
      </w:r>
      <w:r w:rsidRPr="007B3A1B">
        <w:rPr>
          <w:rFonts w:eastAsia="Calibri" w:cstheme="minorHAnsi"/>
          <w:b/>
          <w:i/>
          <w:sz w:val="20"/>
          <w:szCs w:val="20"/>
        </w:rPr>
        <w:t>$500k</w:t>
      </w:r>
      <w:r w:rsidRPr="007B3A1B">
        <w:rPr>
          <w:rFonts w:eastAsia="Calibri" w:cstheme="minorHAnsi"/>
          <w:i/>
          <w:sz w:val="20"/>
          <w:szCs w:val="20"/>
        </w:rPr>
        <w:t xml:space="preserve">, </w:t>
      </w:r>
      <w:r w:rsidRPr="007B3A1B">
        <w:rPr>
          <w:rFonts w:eastAsia="Calibri" w:cstheme="minorHAnsi"/>
          <w:sz w:val="20"/>
          <w:szCs w:val="20"/>
        </w:rPr>
        <w:t xml:space="preserve">Deletic, A., Brown, </w:t>
      </w:r>
      <w:r w:rsidRPr="007B3A1B">
        <w:rPr>
          <w:rFonts w:eastAsia="Calibri" w:cstheme="minorHAnsi"/>
          <w:b/>
          <w:sz w:val="20"/>
          <w:szCs w:val="20"/>
        </w:rPr>
        <w:t>McCarthy, D.T.</w:t>
      </w:r>
      <w:r w:rsidRPr="007B3A1B">
        <w:rPr>
          <w:rFonts w:eastAsia="Calibri" w:cstheme="minorHAnsi"/>
          <w:sz w:val="20"/>
          <w:szCs w:val="20"/>
        </w:rPr>
        <w:t>, Wong</w:t>
      </w:r>
    </w:p>
    <w:p w14:paraId="2B16512C" w14:textId="77777777" w:rsidR="005431EF" w:rsidRPr="007B3A1B" w:rsidRDefault="001A3265" w:rsidP="005431EF">
      <w:pPr>
        <w:spacing w:after="60" w:line="240" w:lineRule="auto"/>
        <w:ind w:left="567" w:hanging="567"/>
        <w:jc w:val="both"/>
        <w:rPr>
          <w:rFonts w:eastAsia="Calibri" w:cstheme="minorHAnsi"/>
          <w:b/>
          <w:sz w:val="20"/>
          <w:szCs w:val="20"/>
        </w:rPr>
      </w:pPr>
      <w:r>
        <w:rPr>
          <w:rFonts w:eastAsia="Calibri" w:cstheme="minorHAnsi"/>
          <w:sz w:val="20"/>
          <w:szCs w:val="20"/>
        </w:rPr>
        <w:t xml:space="preserve">Vegetable raingardens </w:t>
      </w:r>
      <w:r w:rsidR="005431EF" w:rsidRPr="007B3A1B">
        <w:rPr>
          <w:rFonts w:eastAsia="Calibri" w:cstheme="minorHAnsi"/>
          <w:sz w:val="20"/>
          <w:szCs w:val="20"/>
        </w:rPr>
        <w:t xml:space="preserve">[2011-2013], Melbourne Water - </w:t>
      </w:r>
      <w:r w:rsidR="005431EF" w:rsidRPr="007B3A1B">
        <w:rPr>
          <w:rFonts w:eastAsia="Calibri" w:cstheme="minorHAnsi"/>
          <w:b/>
          <w:sz w:val="20"/>
          <w:szCs w:val="20"/>
        </w:rPr>
        <w:t>$126k</w:t>
      </w:r>
      <w:r w:rsidR="005431EF" w:rsidRPr="007B3A1B">
        <w:rPr>
          <w:rFonts w:eastAsia="Calibri" w:cstheme="minorHAnsi"/>
          <w:sz w:val="20"/>
          <w:szCs w:val="20"/>
        </w:rPr>
        <w:t xml:space="preserve">, Fletcher, T.D., </w:t>
      </w:r>
      <w:r w:rsidR="005431EF" w:rsidRPr="007B3A1B">
        <w:rPr>
          <w:rFonts w:eastAsia="Calibri" w:cstheme="minorHAnsi"/>
          <w:b/>
          <w:sz w:val="20"/>
          <w:szCs w:val="20"/>
        </w:rPr>
        <w:t>McCarthy, D.T.</w:t>
      </w:r>
    </w:p>
    <w:p w14:paraId="1234C08E"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Producing sustainable technologies for water treatment [2011], Cussons Australia - </w:t>
      </w:r>
      <w:r w:rsidRPr="007B3A1B">
        <w:rPr>
          <w:rFonts w:eastAsia="Calibri" w:cstheme="minorHAnsi"/>
          <w:b/>
          <w:sz w:val="20"/>
          <w:szCs w:val="20"/>
        </w:rPr>
        <w:t>$50k</w:t>
      </w:r>
      <w:r w:rsidRPr="007B3A1B">
        <w:rPr>
          <w:rFonts w:eastAsia="Calibri" w:cstheme="minorHAnsi"/>
          <w:sz w:val="20"/>
          <w:szCs w:val="20"/>
        </w:rPr>
        <w:t xml:space="preserve">, Deletic, A., </w:t>
      </w:r>
      <w:r w:rsidRPr="007B3A1B">
        <w:rPr>
          <w:rFonts w:eastAsia="Calibri" w:cstheme="minorHAnsi"/>
          <w:b/>
          <w:sz w:val="20"/>
          <w:szCs w:val="20"/>
        </w:rPr>
        <w:t>McCarthy, D.T.</w:t>
      </w:r>
    </w:p>
    <w:p w14:paraId="0CCBCA93" w14:textId="77777777" w:rsidR="005431EF" w:rsidRPr="007B3A1B" w:rsidRDefault="005431EF" w:rsidP="005431EF">
      <w:pPr>
        <w:spacing w:after="60" w:line="240" w:lineRule="auto"/>
        <w:ind w:left="567" w:hanging="567"/>
        <w:jc w:val="both"/>
        <w:rPr>
          <w:rFonts w:eastAsia="Calibri" w:cstheme="minorHAnsi"/>
          <w:b/>
          <w:sz w:val="20"/>
          <w:szCs w:val="20"/>
        </w:rPr>
      </w:pPr>
      <w:r w:rsidRPr="007B3A1B">
        <w:rPr>
          <w:rFonts w:eastAsia="Calibri" w:cstheme="minorHAnsi"/>
          <w:sz w:val="20"/>
          <w:szCs w:val="20"/>
        </w:rPr>
        <w:t xml:space="preserve">Effective monitoring of Pollution Types and Loads entering the Drainage System [2010], Victoria EPA and Melbourne Water - </w:t>
      </w:r>
      <w:r w:rsidRPr="007B3A1B">
        <w:rPr>
          <w:rFonts w:eastAsia="Calibri" w:cstheme="minorHAnsi"/>
          <w:b/>
          <w:sz w:val="20"/>
          <w:szCs w:val="20"/>
        </w:rPr>
        <w:t>$96k</w:t>
      </w:r>
      <w:r w:rsidRPr="007B3A1B">
        <w:rPr>
          <w:rFonts w:eastAsia="Calibri" w:cstheme="minorHAnsi"/>
          <w:sz w:val="20"/>
          <w:szCs w:val="20"/>
        </w:rPr>
        <w:t xml:space="preserve">, </w:t>
      </w:r>
      <w:r w:rsidRPr="007B3A1B">
        <w:rPr>
          <w:rFonts w:eastAsia="Calibri" w:cstheme="minorHAnsi"/>
          <w:b/>
          <w:sz w:val="20"/>
          <w:szCs w:val="20"/>
        </w:rPr>
        <w:t>McCarthy, D.T.</w:t>
      </w:r>
    </w:p>
    <w:p w14:paraId="01272BB8" w14:textId="77777777" w:rsidR="005431EF" w:rsidRPr="007B3A1B" w:rsidRDefault="005431EF" w:rsidP="005431EF">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Effective monitoring and assessment of contaminants impacting the mid to lower Yarra catchments - Temporal Scale Assessment [2009] Victoria EPA - </w:t>
      </w:r>
      <w:r w:rsidRPr="007B3A1B">
        <w:rPr>
          <w:rFonts w:eastAsia="Calibri" w:cstheme="minorHAnsi"/>
          <w:b/>
          <w:sz w:val="20"/>
          <w:szCs w:val="20"/>
        </w:rPr>
        <w:t>$90k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Poelsma, P, Lewis, J.</w:t>
      </w:r>
    </w:p>
    <w:p w14:paraId="56C4DBCD" w14:textId="0A6A62BF" w:rsidR="00315E62" w:rsidRDefault="005431EF" w:rsidP="001A3265">
      <w:pPr>
        <w:spacing w:after="60" w:line="240" w:lineRule="auto"/>
        <w:ind w:left="567" w:hanging="567"/>
        <w:jc w:val="both"/>
        <w:rPr>
          <w:rFonts w:eastAsia="Calibri" w:cstheme="minorHAnsi"/>
          <w:sz w:val="20"/>
          <w:szCs w:val="20"/>
        </w:rPr>
      </w:pPr>
      <w:r w:rsidRPr="007B3A1B">
        <w:rPr>
          <w:rFonts w:eastAsia="Calibri" w:cstheme="minorHAnsi"/>
          <w:sz w:val="20"/>
          <w:szCs w:val="20"/>
        </w:rPr>
        <w:t xml:space="preserve">New technologies for mitigating risks of stormwater reuse [2008-2012], Smart Water Fund (Victorian Competitive Grant) - </w:t>
      </w:r>
      <w:r w:rsidRPr="007B3A1B">
        <w:rPr>
          <w:rFonts w:eastAsia="Calibri" w:cstheme="minorHAnsi"/>
          <w:b/>
          <w:sz w:val="20"/>
          <w:szCs w:val="20"/>
        </w:rPr>
        <w:t>$249k</w:t>
      </w:r>
      <w:r w:rsidRPr="007B3A1B">
        <w:rPr>
          <w:rFonts w:eastAsia="Calibri" w:cstheme="minorHAnsi"/>
          <w:sz w:val="20"/>
          <w:szCs w:val="20"/>
        </w:rPr>
        <w:t xml:space="preserve">, </w:t>
      </w:r>
      <w:r w:rsidRPr="007B3A1B">
        <w:rPr>
          <w:rFonts w:eastAsia="Calibri" w:cstheme="minorHAnsi"/>
          <w:b/>
          <w:sz w:val="20"/>
          <w:szCs w:val="20"/>
        </w:rPr>
        <w:t>McCarthy, D.T.</w:t>
      </w:r>
      <w:r w:rsidRPr="007B3A1B">
        <w:rPr>
          <w:rFonts w:eastAsia="Calibri" w:cstheme="minorHAnsi"/>
          <w:sz w:val="20"/>
          <w:szCs w:val="20"/>
        </w:rPr>
        <w:t>, Deletic, A., Fletcher, T.D., O’Toole, J., Poelsma, P.</w:t>
      </w:r>
    </w:p>
    <w:p w14:paraId="2E5AF3AF" w14:textId="72434030" w:rsidR="002A464A" w:rsidRDefault="002A464A" w:rsidP="001A3265">
      <w:pPr>
        <w:spacing w:after="60" w:line="240" w:lineRule="auto"/>
        <w:ind w:left="567" w:hanging="567"/>
        <w:jc w:val="both"/>
        <w:rPr>
          <w:rFonts w:eastAsia="Calibri" w:cstheme="minorHAnsi"/>
          <w:sz w:val="20"/>
          <w:szCs w:val="20"/>
        </w:rPr>
      </w:pPr>
    </w:p>
    <w:p w14:paraId="70030A01" w14:textId="77777777" w:rsidR="002A464A" w:rsidRPr="002A464A" w:rsidRDefault="002A464A" w:rsidP="002A464A">
      <w:pPr>
        <w:pStyle w:val="NoSpacing"/>
        <w:rPr>
          <w:sz w:val="20"/>
          <w:szCs w:val="20"/>
        </w:rPr>
      </w:pPr>
    </w:p>
    <w:sectPr w:rsidR="002A464A" w:rsidRPr="002A464A" w:rsidSect="000E1411">
      <w:head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CD4BA" w14:textId="77777777" w:rsidR="000A4D1E" w:rsidRDefault="000A4D1E" w:rsidP="000E1411">
      <w:pPr>
        <w:spacing w:after="0" w:line="240" w:lineRule="auto"/>
      </w:pPr>
      <w:r>
        <w:separator/>
      </w:r>
    </w:p>
  </w:endnote>
  <w:endnote w:type="continuationSeparator" w:id="0">
    <w:p w14:paraId="7E6BDDAB" w14:textId="77777777" w:rsidR="000A4D1E" w:rsidRDefault="000A4D1E" w:rsidP="000E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1B946" w14:textId="77777777" w:rsidR="000A4D1E" w:rsidRDefault="000A4D1E" w:rsidP="000E1411">
      <w:pPr>
        <w:spacing w:after="0" w:line="240" w:lineRule="auto"/>
      </w:pPr>
      <w:r>
        <w:separator/>
      </w:r>
    </w:p>
  </w:footnote>
  <w:footnote w:type="continuationSeparator" w:id="0">
    <w:p w14:paraId="6FB54B25" w14:textId="77777777" w:rsidR="000A4D1E" w:rsidRDefault="000A4D1E" w:rsidP="000E1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99B7" w14:textId="77777777" w:rsidR="000E1411" w:rsidRDefault="000E1411" w:rsidP="000E1411">
    <w:pPr>
      <w:pStyle w:val="Header"/>
      <w:jc w:val="right"/>
      <w:rPr>
        <w:color w:val="A6A6A6" w:themeColor="background1" w:themeShade="A6"/>
        <w:sz w:val="18"/>
        <w:u w:val="single"/>
      </w:rPr>
    </w:pPr>
  </w:p>
  <w:p w14:paraId="5194E0B7" w14:textId="77777777" w:rsidR="000E1411" w:rsidRPr="00CB60E8" w:rsidRDefault="000E1411" w:rsidP="000E1411">
    <w:pPr>
      <w:pStyle w:val="Header"/>
      <w:jc w:val="right"/>
      <w:rPr>
        <w:color w:val="A6A6A6" w:themeColor="background1" w:themeShade="A6"/>
        <w:sz w:val="18"/>
        <w:u w:val="single"/>
      </w:rPr>
    </w:pPr>
    <w:r w:rsidRPr="00CB60E8">
      <w:rPr>
        <w:color w:val="A6A6A6" w:themeColor="background1" w:themeShade="A6"/>
        <w:sz w:val="18"/>
        <w:u w:val="single"/>
      </w:rPr>
      <w:t>David McCarthy</w:t>
    </w:r>
  </w:p>
  <w:p w14:paraId="577DA126" w14:textId="77777777" w:rsidR="000E1411" w:rsidRPr="000E1411" w:rsidRDefault="000E1411" w:rsidP="000E1411">
    <w:pPr>
      <w:pStyle w:val="Header"/>
      <w:jc w:val="right"/>
      <w:rPr>
        <w:color w:val="A6A6A6" w:themeColor="background1" w:themeShade="A6"/>
        <w:sz w:val="18"/>
      </w:rPr>
    </w:pPr>
    <w:r>
      <w:rPr>
        <w:color w:val="A6A6A6" w:themeColor="background1" w:themeShade="A6"/>
        <w:sz w:val="18"/>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41BC0"/>
    <w:multiLevelType w:val="hybridMultilevel"/>
    <w:tmpl w:val="9C2E0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B5146"/>
    <w:multiLevelType w:val="hybridMultilevel"/>
    <w:tmpl w:val="7D90A5AC"/>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DA12B4"/>
    <w:multiLevelType w:val="hybridMultilevel"/>
    <w:tmpl w:val="8054B7D6"/>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E26457"/>
    <w:multiLevelType w:val="hybridMultilevel"/>
    <w:tmpl w:val="63A88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F54657"/>
    <w:multiLevelType w:val="hybridMultilevel"/>
    <w:tmpl w:val="84B22AFE"/>
    <w:lvl w:ilvl="0" w:tplc="B10E0C58">
      <w:start w:val="1"/>
      <w:numFmt w:val="decimal"/>
      <w:lvlText w:val="%1."/>
      <w:lvlJc w:val="left"/>
      <w:pPr>
        <w:ind w:left="1080" w:hanging="720"/>
      </w:pPr>
      <w:rPr>
        <w:rFonts w:hint="default"/>
        <w:i w:val="0"/>
      </w:rPr>
    </w:lvl>
    <w:lvl w:ilvl="1" w:tplc="EE8AA898">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E23EE"/>
    <w:multiLevelType w:val="hybridMultilevel"/>
    <w:tmpl w:val="22B4C1BC"/>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D014A6"/>
    <w:multiLevelType w:val="hybridMultilevel"/>
    <w:tmpl w:val="D258F700"/>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B26D45"/>
    <w:multiLevelType w:val="hybridMultilevel"/>
    <w:tmpl w:val="8E4A28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B45604"/>
    <w:multiLevelType w:val="hybridMultilevel"/>
    <w:tmpl w:val="1C901FCA"/>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AC62EE"/>
    <w:multiLevelType w:val="hybridMultilevel"/>
    <w:tmpl w:val="A29E3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2963424"/>
    <w:multiLevelType w:val="hybridMultilevel"/>
    <w:tmpl w:val="9A24F70E"/>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E04A81"/>
    <w:multiLevelType w:val="hybridMultilevel"/>
    <w:tmpl w:val="2FFC1ECE"/>
    <w:lvl w:ilvl="0" w:tplc="3E103D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290B18"/>
    <w:multiLevelType w:val="hybridMultilevel"/>
    <w:tmpl w:val="B2528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8699793">
    <w:abstractNumId w:val="9"/>
  </w:num>
  <w:num w:numId="2" w16cid:durableId="282462354">
    <w:abstractNumId w:val="4"/>
  </w:num>
  <w:num w:numId="3" w16cid:durableId="598417936">
    <w:abstractNumId w:val="7"/>
  </w:num>
  <w:num w:numId="4" w16cid:durableId="2114661985">
    <w:abstractNumId w:val="12"/>
  </w:num>
  <w:num w:numId="5" w16cid:durableId="694234855">
    <w:abstractNumId w:val="3"/>
  </w:num>
  <w:num w:numId="6" w16cid:durableId="725836319">
    <w:abstractNumId w:val="11"/>
  </w:num>
  <w:num w:numId="7" w16cid:durableId="1634748724">
    <w:abstractNumId w:val="2"/>
  </w:num>
  <w:num w:numId="8" w16cid:durableId="2063208799">
    <w:abstractNumId w:val="1"/>
  </w:num>
  <w:num w:numId="9" w16cid:durableId="1919824174">
    <w:abstractNumId w:val="0"/>
  </w:num>
  <w:num w:numId="10" w16cid:durableId="655957653">
    <w:abstractNumId w:val="6"/>
  </w:num>
  <w:num w:numId="11" w16cid:durableId="1855529892">
    <w:abstractNumId w:val="5"/>
  </w:num>
  <w:num w:numId="12" w16cid:durableId="168374284">
    <w:abstractNumId w:val="8"/>
  </w:num>
  <w:num w:numId="13" w16cid:durableId="90320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EF"/>
    <w:rsid w:val="00002AB6"/>
    <w:rsid w:val="00022505"/>
    <w:rsid w:val="00025616"/>
    <w:rsid w:val="00026E8E"/>
    <w:rsid w:val="00056CAE"/>
    <w:rsid w:val="00083E85"/>
    <w:rsid w:val="000A4D1E"/>
    <w:rsid w:val="000E1411"/>
    <w:rsid w:val="000E50A7"/>
    <w:rsid w:val="00105E4F"/>
    <w:rsid w:val="00124223"/>
    <w:rsid w:val="001650A3"/>
    <w:rsid w:val="00167413"/>
    <w:rsid w:val="001727D4"/>
    <w:rsid w:val="0019256D"/>
    <w:rsid w:val="001A3265"/>
    <w:rsid w:val="001B22CC"/>
    <w:rsid w:val="001D6DBC"/>
    <w:rsid w:val="002406A3"/>
    <w:rsid w:val="002776CE"/>
    <w:rsid w:val="002A24D6"/>
    <w:rsid w:val="002A464A"/>
    <w:rsid w:val="002B039B"/>
    <w:rsid w:val="002C598D"/>
    <w:rsid w:val="002D598A"/>
    <w:rsid w:val="002E54E9"/>
    <w:rsid w:val="00311C2F"/>
    <w:rsid w:val="00315E62"/>
    <w:rsid w:val="00326BC4"/>
    <w:rsid w:val="0034216F"/>
    <w:rsid w:val="003836A7"/>
    <w:rsid w:val="003860B8"/>
    <w:rsid w:val="00393A7F"/>
    <w:rsid w:val="003C279E"/>
    <w:rsid w:val="003C3EC1"/>
    <w:rsid w:val="003D492C"/>
    <w:rsid w:val="003E6449"/>
    <w:rsid w:val="003F6BDF"/>
    <w:rsid w:val="00403731"/>
    <w:rsid w:val="00422F81"/>
    <w:rsid w:val="004339A2"/>
    <w:rsid w:val="00487C2F"/>
    <w:rsid w:val="004A476A"/>
    <w:rsid w:val="004A64FF"/>
    <w:rsid w:val="004C2D47"/>
    <w:rsid w:val="004E2280"/>
    <w:rsid w:val="005431EF"/>
    <w:rsid w:val="005672FF"/>
    <w:rsid w:val="00573A4B"/>
    <w:rsid w:val="00584D99"/>
    <w:rsid w:val="00586DC6"/>
    <w:rsid w:val="005A4367"/>
    <w:rsid w:val="005B0843"/>
    <w:rsid w:val="005D188E"/>
    <w:rsid w:val="005E7854"/>
    <w:rsid w:val="005F280F"/>
    <w:rsid w:val="00630B54"/>
    <w:rsid w:val="00656D7D"/>
    <w:rsid w:val="00657171"/>
    <w:rsid w:val="00667545"/>
    <w:rsid w:val="006A3C2F"/>
    <w:rsid w:val="006E0429"/>
    <w:rsid w:val="006F4CC0"/>
    <w:rsid w:val="006F7FBD"/>
    <w:rsid w:val="00701BD9"/>
    <w:rsid w:val="00722CC6"/>
    <w:rsid w:val="00725105"/>
    <w:rsid w:val="00752A7D"/>
    <w:rsid w:val="007770CC"/>
    <w:rsid w:val="00793BB5"/>
    <w:rsid w:val="007A11D3"/>
    <w:rsid w:val="007B3A1B"/>
    <w:rsid w:val="007C3353"/>
    <w:rsid w:val="007D4602"/>
    <w:rsid w:val="007D764C"/>
    <w:rsid w:val="007F7328"/>
    <w:rsid w:val="00802A2C"/>
    <w:rsid w:val="008060D1"/>
    <w:rsid w:val="00814FBA"/>
    <w:rsid w:val="00817680"/>
    <w:rsid w:val="00820247"/>
    <w:rsid w:val="008247F9"/>
    <w:rsid w:val="00837A5D"/>
    <w:rsid w:val="00837D41"/>
    <w:rsid w:val="00851B30"/>
    <w:rsid w:val="0085567C"/>
    <w:rsid w:val="00895EA9"/>
    <w:rsid w:val="008C4F2C"/>
    <w:rsid w:val="008E395B"/>
    <w:rsid w:val="008F7127"/>
    <w:rsid w:val="00910AD7"/>
    <w:rsid w:val="00925BD1"/>
    <w:rsid w:val="00936702"/>
    <w:rsid w:val="00944517"/>
    <w:rsid w:val="00951C56"/>
    <w:rsid w:val="009A656D"/>
    <w:rsid w:val="009B476E"/>
    <w:rsid w:val="009E72F2"/>
    <w:rsid w:val="00A305F8"/>
    <w:rsid w:val="00A80344"/>
    <w:rsid w:val="00A87841"/>
    <w:rsid w:val="00AA3CB0"/>
    <w:rsid w:val="00AC6F1B"/>
    <w:rsid w:val="00AE236C"/>
    <w:rsid w:val="00B170DA"/>
    <w:rsid w:val="00B40C6C"/>
    <w:rsid w:val="00B416BB"/>
    <w:rsid w:val="00B6489B"/>
    <w:rsid w:val="00B92086"/>
    <w:rsid w:val="00BB202A"/>
    <w:rsid w:val="00BB42A9"/>
    <w:rsid w:val="00BD370B"/>
    <w:rsid w:val="00BE4BC2"/>
    <w:rsid w:val="00BF3948"/>
    <w:rsid w:val="00C222F1"/>
    <w:rsid w:val="00C36186"/>
    <w:rsid w:val="00C65BA1"/>
    <w:rsid w:val="00C92F83"/>
    <w:rsid w:val="00CC1A8F"/>
    <w:rsid w:val="00CF6EC3"/>
    <w:rsid w:val="00D124B0"/>
    <w:rsid w:val="00D35474"/>
    <w:rsid w:val="00D43999"/>
    <w:rsid w:val="00D52B61"/>
    <w:rsid w:val="00D63140"/>
    <w:rsid w:val="00D725F5"/>
    <w:rsid w:val="00D95874"/>
    <w:rsid w:val="00DC0A41"/>
    <w:rsid w:val="00E7033B"/>
    <w:rsid w:val="00E91430"/>
    <w:rsid w:val="00E93518"/>
    <w:rsid w:val="00E9538D"/>
    <w:rsid w:val="00EA4F06"/>
    <w:rsid w:val="00EB5397"/>
    <w:rsid w:val="00ED60F7"/>
    <w:rsid w:val="00ED6635"/>
    <w:rsid w:val="00F03479"/>
    <w:rsid w:val="00F2618D"/>
    <w:rsid w:val="00F30DE8"/>
    <w:rsid w:val="00F561A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A092E"/>
  <w15:chartTrackingRefBased/>
  <w15:docId w15:val="{3BAC34BF-5D28-4ACE-8C06-7B8C63F2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6A3"/>
    <w:pPr>
      <w:spacing w:after="200" w:line="276" w:lineRule="auto"/>
      <w:ind w:left="720"/>
      <w:contextualSpacing/>
    </w:pPr>
  </w:style>
  <w:style w:type="paragraph" w:styleId="NoSpacing">
    <w:name w:val="No Spacing"/>
    <w:uiPriority w:val="1"/>
    <w:qFormat/>
    <w:rsid w:val="002406A3"/>
    <w:pPr>
      <w:spacing w:after="0" w:line="240" w:lineRule="auto"/>
    </w:pPr>
  </w:style>
  <w:style w:type="character" w:customStyle="1" w:styleId="ListParagraphChar">
    <w:name w:val="List Paragraph Char"/>
    <w:link w:val="ListParagraph"/>
    <w:uiPriority w:val="34"/>
    <w:locked/>
    <w:rsid w:val="002406A3"/>
  </w:style>
  <w:style w:type="table" w:styleId="LightShading-Accent1">
    <w:name w:val="Light Shading Accent 1"/>
    <w:basedOn w:val="TableNormal"/>
    <w:uiPriority w:val="60"/>
    <w:rsid w:val="007D460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7D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02"/>
    <w:rPr>
      <w:rFonts w:ascii="Segoe UI" w:hAnsi="Segoe UI" w:cs="Segoe UI"/>
      <w:sz w:val="18"/>
      <w:szCs w:val="18"/>
    </w:rPr>
  </w:style>
  <w:style w:type="character" w:styleId="Hyperlink">
    <w:name w:val="Hyperlink"/>
    <w:basedOn w:val="DefaultParagraphFont"/>
    <w:uiPriority w:val="99"/>
    <w:unhideWhenUsed/>
    <w:rsid w:val="00487C2F"/>
    <w:rPr>
      <w:color w:val="0563C1" w:themeColor="hyperlink"/>
      <w:u w:val="single"/>
    </w:rPr>
  </w:style>
  <w:style w:type="table" w:styleId="TableGrid">
    <w:name w:val="Table Grid"/>
    <w:basedOn w:val="TableNormal"/>
    <w:uiPriority w:val="39"/>
    <w:rsid w:val="0031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D41"/>
    <w:rPr>
      <w:color w:val="954F72" w:themeColor="followedHyperlink"/>
      <w:u w:val="single"/>
    </w:rPr>
  </w:style>
  <w:style w:type="paragraph" w:styleId="Header">
    <w:name w:val="header"/>
    <w:basedOn w:val="Normal"/>
    <w:link w:val="HeaderChar"/>
    <w:uiPriority w:val="99"/>
    <w:unhideWhenUsed/>
    <w:rsid w:val="000E1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11"/>
  </w:style>
  <w:style w:type="paragraph" w:styleId="Footer">
    <w:name w:val="footer"/>
    <w:basedOn w:val="Normal"/>
    <w:link w:val="FooterChar"/>
    <w:uiPriority w:val="99"/>
    <w:unhideWhenUsed/>
    <w:rsid w:val="000E1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11"/>
  </w:style>
  <w:style w:type="character" w:styleId="CommentReference">
    <w:name w:val="annotation reference"/>
    <w:basedOn w:val="DefaultParagraphFont"/>
    <w:uiPriority w:val="99"/>
    <w:semiHidden/>
    <w:unhideWhenUsed/>
    <w:rsid w:val="00D43999"/>
    <w:rPr>
      <w:sz w:val="16"/>
      <w:szCs w:val="16"/>
    </w:rPr>
  </w:style>
  <w:style w:type="paragraph" w:styleId="CommentText">
    <w:name w:val="annotation text"/>
    <w:basedOn w:val="Normal"/>
    <w:link w:val="CommentTextChar"/>
    <w:uiPriority w:val="99"/>
    <w:semiHidden/>
    <w:unhideWhenUsed/>
    <w:rsid w:val="00D43999"/>
    <w:pPr>
      <w:spacing w:line="240" w:lineRule="auto"/>
    </w:pPr>
    <w:rPr>
      <w:sz w:val="20"/>
      <w:szCs w:val="20"/>
    </w:rPr>
  </w:style>
  <w:style w:type="character" w:customStyle="1" w:styleId="CommentTextChar">
    <w:name w:val="Comment Text Char"/>
    <w:basedOn w:val="DefaultParagraphFont"/>
    <w:link w:val="CommentText"/>
    <w:uiPriority w:val="99"/>
    <w:semiHidden/>
    <w:rsid w:val="00D43999"/>
    <w:rPr>
      <w:sz w:val="20"/>
      <w:szCs w:val="20"/>
    </w:rPr>
  </w:style>
  <w:style w:type="paragraph" w:styleId="CommentSubject">
    <w:name w:val="annotation subject"/>
    <w:basedOn w:val="CommentText"/>
    <w:next w:val="CommentText"/>
    <w:link w:val="CommentSubjectChar"/>
    <w:uiPriority w:val="99"/>
    <w:semiHidden/>
    <w:unhideWhenUsed/>
    <w:rsid w:val="00D43999"/>
    <w:rPr>
      <w:b/>
      <w:bCs/>
    </w:rPr>
  </w:style>
  <w:style w:type="character" w:customStyle="1" w:styleId="CommentSubjectChar">
    <w:name w:val="Comment Subject Char"/>
    <w:basedOn w:val="CommentTextChar"/>
    <w:link w:val="CommentSubject"/>
    <w:uiPriority w:val="99"/>
    <w:semiHidden/>
    <w:rsid w:val="00D43999"/>
    <w:rPr>
      <w:b/>
      <w:bCs/>
      <w:sz w:val="20"/>
      <w:szCs w:val="20"/>
    </w:rPr>
  </w:style>
  <w:style w:type="character" w:styleId="UnresolvedMention">
    <w:name w:val="Unresolved Mention"/>
    <w:basedOn w:val="DefaultParagraphFont"/>
    <w:uiPriority w:val="99"/>
    <w:semiHidden/>
    <w:unhideWhenUsed/>
    <w:rsid w:val="007D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23261">
      <w:bodyDiv w:val="1"/>
      <w:marLeft w:val="0"/>
      <w:marRight w:val="0"/>
      <w:marTop w:val="0"/>
      <w:marBottom w:val="0"/>
      <w:divBdr>
        <w:top w:val="none" w:sz="0" w:space="0" w:color="auto"/>
        <w:left w:val="none" w:sz="0" w:space="0" w:color="auto"/>
        <w:bottom w:val="none" w:sz="0" w:space="0" w:color="auto"/>
        <w:right w:val="none" w:sz="0" w:space="0" w:color="auto"/>
      </w:divBdr>
    </w:div>
    <w:div w:id="192547822">
      <w:bodyDiv w:val="1"/>
      <w:marLeft w:val="0"/>
      <w:marRight w:val="0"/>
      <w:marTop w:val="0"/>
      <w:marBottom w:val="0"/>
      <w:divBdr>
        <w:top w:val="none" w:sz="0" w:space="0" w:color="auto"/>
        <w:left w:val="none" w:sz="0" w:space="0" w:color="auto"/>
        <w:bottom w:val="none" w:sz="0" w:space="0" w:color="auto"/>
        <w:right w:val="none" w:sz="0" w:space="0" w:color="auto"/>
      </w:divBdr>
    </w:div>
    <w:div w:id="395206307">
      <w:bodyDiv w:val="1"/>
      <w:marLeft w:val="0"/>
      <w:marRight w:val="0"/>
      <w:marTop w:val="0"/>
      <w:marBottom w:val="0"/>
      <w:divBdr>
        <w:top w:val="none" w:sz="0" w:space="0" w:color="auto"/>
        <w:left w:val="none" w:sz="0" w:space="0" w:color="auto"/>
        <w:bottom w:val="none" w:sz="0" w:space="0" w:color="auto"/>
        <w:right w:val="none" w:sz="0" w:space="0" w:color="auto"/>
      </w:divBdr>
    </w:div>
    <w:div w:id="452671710">
      <w:bodyDiv w:val="1"/>
      <w:marLeft w:val="0"/>
      <w:marRight w:val="0"/>
      <w:marTop w:val="0"/>
      <w:marBottom w:val="0"/>
      <w:divBdr>
        <w:top w:val="none" w:sz="0" w:space="0" w:color="auto"/>
        <w:left w:val="none" w:sz="0" w:space="0" w:color="auto"/>
        <w:bottom w:val="none" w:sz="0" w:space="0" w:color="auto"/>
        <w:right w:val="none" w:sz="0" w:space="0" w:color="auto"/>
      </w:divBdr>
    </w:div>
    <w:div w:id="1104225572">
      <w:bodyDiv w:val="1"/>
      <w:marLeft w:val="0"/>
      <w:marRight w:val="0"/>
      <w:marTop w:val="0"/>
      <w:marBottom w:val="0"/>
      <w:divBdr>
        <w:top w:val="none" w:sz="0" w:space="0" w:color="auto"/>
        <w:left w:val="none" w:sz="0" w:space="0" w:color="auto"/>
        <w:bottom w:val="none" w:sz="0" w:space="0" w:color="auto"/>
        <w:right w:val="none" w:sz="0" w:space="0" w:color="auto"/>
      </w:divBdr>
    </w:div>
    <w:div w:id="2017997791">
      <w:bodyDiv w:val="1"/>
      <w:marLeft w:val="0"/>
      <w:marRight w:val="0"/>
      <w:marTop w:val="0"/>
      <w:marBottom w:val="0"/>
      <w:divBdr>
        <w:top w:val="none" w:sz="0" w:space="0" w:color="auto"/>
        <w:left w:val="none" w:sz="0" w:space="0" w:color="auto"/>
        <w:bottom w:val="none" w:sz="0" w:space="0" w:color="auto"/>
        <w:right w:val="none" w:sz="0" w:space="0" w:color="auto"/>
      </w:divBdr>
    </w:div>
    <w:div w:id="202023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d41586-021-01234-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11092</Words>
  <Characters>63228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dmacca</dc:creator>
  <cp:keywords/>
  <dc:description/>
  <cp:lastModifiedBy>David McCarthy</cp:lastModifiedBy>
  <cp:revision>4</cp:revision>
  <dcterms:created xsi:type="dcterms:W3CDTF">2024-08-21T04:10:00Z</dcterms:created>
  <dcterms:modified xsi:type="dcterms:W3CDTF">2024-11-04T21:12:00Z</dcterms:modified>
</cp:coreProperties>
</file>